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243D" w14:textId="77777777" w:rsidR="00E61457" w:rsidRDefault="003052DF" w:rsidP="00E61457">
      <w:pPr>
        <w:ind w:hanging="1140"/>
        <w:rPr>
          <w:rFonts w:cs="Times New Roman"/>
          <w:b/>
          <w:sz w:val="24"/>
          <w:szCs w:val="24"/>
        </w:rPr>
      </w:pPr>
      <w:r>
        <w:rPr>
          <w:rFonts w:cs="Times New Roman"/>
          <w:b/>
          <w:sz w:val="24"/>
          <w:szCs w:val="24"/>
        </w:rPr>
        <w:t xml:space="preserve"> </w:t>
      </w:r>
      <w:r w:rsidR="007325A3" w:rsidRPr="00BD3288">
        <w:rPr>
          <w:rFonts w:cs="Times New Roman"/>
          <w:b/>
          <w:sz w:val="24"/>
          <w:szCs w:val="24"/>
        </w:rPr>
        <w:t>Nächtliche Gebetswache (NGW) am 26.06.202</w:t>
      </w:r>
      <w:r w:rsidR="00C868B0">
        <w:rPr>
          <w:rFonts w:cs="Times New Roman"/>
          <w:b/>
          <w:sz w:val="24"/>
          <w:szCs w:val="24"/>
        </w:rPr>
        <w:t>6</w:t>
      </w:r>
      <w:r w:rsidR="00E61457">
        <w:rPr>
          <w:rFonts w:cs="Times New Roman"/>
          <w:b/>
          <w:sz w:val="24"/>
          <w:szCs w:val="24"/>
        </w:rPr>
        <w:t xml:space="preserve">  </w:t>
      </w:r>
    </w:p>
    <w:p w14:paraId="02D306C9" w14:textId="1B250BD7" w:rsidR="00E61457" w:rsidRPr="00EC3B12" w:rsidRDefault="00EC3B12" w:rsidP="00E61457">
      <w:pPr>
        <w:ind w:hanging="1140"/>
        <w:rPr>
          <w:b/>
          <w:bCs/>
          <w:sz w:val="24"/>
          <w:szCs w:val="24"/>
        </w:rPr>
      </w:pPr>
      <w:r>
        <w:rPr>
          <w:b/>
          <w:bCs/>
        </w:rPr>
        <w:t xml:space="preserve"> </w:t>
      </w:r>
      <w:r w:rsidRPr="00EC3B12">
        <w:rPr>
          <w:b/>
          <w:bCs/>
          <w:sz w:val="24"/>
          <w:szCs w:val="24"/>
        </w:rPr>
        <w:t xml:space="preserve">Wir beten für </w:t>
      </w:r>
      <w:r w:rsidR="00FD14B7">
        <w:rPr>
          <w:b/>
          <w:bCs/>
          <w:sz w:val="24"/>
          <w:szCs w:val="24"/>
        </w:rPr>
        <w:t xml:space="preserve">zu Unrecht verfolgte </w:t>
      </w:r>
      <w:r w:rsidRPr="00EC3B12">
        <w:rPr>
          <w:b/>
          <w:bCs/>
          <w:sz w:val="24"/>
          <w:szCs w:val="24"/>
        </w:rPr>
        <w:t>Umweltschützer</w:t>
      </w:r>
    </w:p>
    <w:p w14:paraId="5063E42E" w14:textId="74B7F8A0" w:rsidR="00937D3D" w:rsidRPr="00BD3288" w:rsidRDefault="00937D3D" w:rsidP="00BD3288">
      <w:pPr>
        <w:ind w:left="142" w:hanging="567"/>
        <w:rPr>
          <w:rFonts w:cs="Times New Roman"/>
          <w:sz w:val="24"/>
          <w:szCs w:val="24"/>
        </w:rPr>
      </w:pPr>
    </w:p>
    <w:p w14:paraId="2335A1B0" w14:textId="6C1920E6" w:rsidR="00937D3D" w:rsidRPr="00D87472" w:rsidRDefault="00EE7A66" w:rsidP="00BD3288">
      <w:pPr>
        <w:ind w:left="-426" w:firstLine="69"/>
        <w:rPr>
          <w:rFonts w:cs="Times New Roman"/>
          <w:sz w:val="24"/>
          <w:szCs w:val="24"/>
        </w:rPr>
      </w:pPr>
      <w:r w:rsidRPr="00D87472">
        <w:rPr>
          <w:rFonts w:cs="Times New Roman"/>
          <w:sz w:val="24"/>
          <w:szCs w:val="24"/>
        </w:rPr>
        <w:t xml:space="preserve">20:00h </w:t>
      </w:r>
      <w:r w:rsidR="00075113" w:rsidRPr="00D87472">
        <w:rPr>
          <w:rFonts w:cs="Times New Roman"/>
          <w:sz w:val="24"/>
          <w:szCs w:val="24"/>
        </w:rPr>
        <w:t xml:space="preserve">St. Barbara, </w:t>
      </w:r>
      <w:r w:rsidR="005C16FA">
        <w:rPr>
          <w:rFonts w:cs="Times New Roman"/>
          <w:sz w:val="24"/>
          <w:szCs w:val="24"/>
        </w:rPr>
        <w:t>Essen-</w:t>
      </w:r>
      <w:r w:rsidR="00075113" w:rsidRPr="00D87472">
        <w:rPr>
          <w:rFonts w:cs="Times New Roman"/>
          <w:sz w:val="24"/>
          <w:szCs w:val="24"/>
        </w:rPr>
        <w:t>Byfang</w:t>
      </w:r>
    </w:p>
    <w:p w14:paraId="5B88A2C5" w14:textId="77777777" w:rsidR="00937D3D" w:rsidRPr="00D87472" w:rsidRDefault="00937D3D" w:rsidP="00BD3288">
      <w:pPr>
        <w:ind w:left="-426" w:firstLine="69"/>
        <w:rPr>
          <w:rFonts w:cs="Times New Roman"/>
          <w:b/>
          <w:sz w:val="24"/>
          <w:szCs w:val="24"/>
        </w:rPr>
      </w:pPr>
    </w:p>
    <w:p w14:paraId="23D9447F" w14:textId="77777777" w:rsidR="00937D3D" w:rsidRPr="00D87472" w:rsidRDefault="007325A3" w:rsidP="00BD3288">
      <w:pPr>
        <w:ind w:left="-426" w:firstLine="69"/>
        <w:rPr>
          <w:rFonts w:cs="Times New Roman"/>
          <w:b/>
          <w:sz w:val="24"/>
          <w:szCs w:val="24"/>
        </w:rPr>
      </w:pPr>
      <w:r w:rsidRPr="00D87472">
        <w:rPr>
          <w:rFonts w:cs="Times New Roman"/>
          <w:b/>
          <w:sz w:val="24"/>
          <w:szCs w:val="24"/>
        </w:rPr>
        <w:t>Ablaufplan</w:t>
      </w:r>
    </w:p>
    <w:p w14:paraId="61258950" w14:textId="3CD0FFED" w:rsidR="00937D3D" w:rsidRDefault="007325A3" w:rsidP="00BD3288">
      <w:pPr>
        <w:ind w:left="-426" w:firstLine="69"/>
        <w:rPr>
          <w:rFonts w:cs="Times New Roman"/>
          <w:sz w:val="24"/>
          <w:szCs w:val="24"/>
        </w:rPr>
      </w:pPr>
      <w:r w:rsidRPr="00D87472">
        <w:rPr>
          <w:rFonts w:cs="Times New Roman"/>
          <w:sz w:val="24"/>
          <w:szCs w:val="24"/>
        </w:rPr>
        <w:t>Liederb</w:t>
      </w:r>
      <w:r w:rsidR="00F169A8">
        <w:rPr>
          <w:rFonts w:cs="Times New Roman"/>
          <w:sz w:val="24"/>
          <w:szCs w:val="24"/>
        </w:rPr>
        <w:t>uch</w:t>
      </w:r>
      <w:r w:rsidRPr="00D87472">
        <w:rPr>
          <w:rFonts w:cs="Times New Roman"/>
          <w:sz w:val="24"/>
          <w:szCs w:val="24"/>
        </w:rPr>
        <w:t>: Halleluja (H)</w:t>
      </w:r>
    </w:p>
    <w:p w14:paraId="0EBB70C1" w14:textId="77777777" w:rsidR="00255CE3" w:rsidRDefault="00255CE3" w:rsidP="00BD3288">
      <w:pPr>
        <w:ind w:left="-426" w:firstLine="69"/>
        <w:rPr>
          <w:rFonts w:cs="Times New Roman"/>
          <w:sz w:val="24"/>
          <w:szCs w:val="24"/>
        </w:rPr>
      </w:pPr>
    </w:p>
    <w:p w14:paraId="2D157EBB" w14:textId="667CD04C" w:rsidR="00255CE3" w:rsidRDefault="00255CE3" w:rsidP="00BD3288">
      <w:pPr>
        <w:ind w:left="-426" w:firstLine="69"/>
        <w:rPr>
          <w:rFonts w:cs="Times New Roman"/>
          <w:sz w:val="24"/>
          <w:szCs w:val="24"/>
        </w:rPr>
      </w:pPr>
      <w:r w:rsidRPr="00255CE3">
        <w:rPr>
          <w:rFonts w:cs="Times New Roman"/>
          <w:sz w:val="24"/>
          <w:szCs w:val="24"/>
          <w:highlight w:val="yellow"/>
        </w:rPr>
        <w:t>Folien 5-12</w:t>
      </w:r>
    </w:p>
    <w:p w14:paraId="5B751055" w14:textId="2BE0B654" w:rsidR="00255CE3" w:rsidRDefault="00255CE3" w:rsidP="00BD3288">
      <w:pPr>
        <w:ind w:left="-426" w:firstLine="69"/>
        <w:rPr>
          <w:rFonts w:cs="Times New Roman"/>
          <w:sz w:val="24"/>
          <w:szCs w:val="24"/>
        </w:rPr>
      </w:pPr>
      <w:r>
        <w:rPr>
          <w:rFonts w:cs="Times New Roman"/>
          <w:sz w:val="24"/>
          <w:szCs w:val="24"/>
        </w:rPr>
        <w:t xml:space="preserve">Fotos der Umweltschützer (Quelle: </w:t>
      </w:r>
      <w:hyperlink r:id="rId8" w:history="1">
        <w:r w:rsidRPr="000964B8">
          <w:rPr>
            <w:rStyle w:val="Hyperlink"/>
            <w:rFonts w:cs="Times New Roman"/>
            <w:sz w:val="24"/>
            <w:szCs w:val="24"/>
          </w:rPr>
          <w:t>https://nuitdesveilleurs.fr/fr/ressources/</w:t>
        </w:r>
      </w:hyperlink>
      <w:r>
        <w:rPr>
          <w:rFonts w:cs="Times New Roman"/>
          <w:sz w:val="24"/>
          <w:szCs w:val="24"/>
        </w:rPr>
        <w:t>)</w:t>
      </w:r>
    </w:p>
    <w:p w14:paraId="47DF3BEC" w14:textId="77777777" w:rsidR="00255CE3" w:rsidRDefault="00255CE3" w:rsidP="00BD3288">
      <w:pPr>
        <w:ind w:left="-426" w:firstLine="69"/>
        <w:rPr>
          <w:rFonts w:cs="Times New Roman"/>
          <w:sz w:val="24"/>
          <w:szCs w:val="24"/>
        </w:rPr>
      </w:pPr>
    </w:p>
    <w:p w14:paraId="7946153B" w14:textId="3FE0031A" w:rsidR="00255CE3" w:rsidRDefault="00255CE3" w:rsidP="00BD3288">
      <w:pPr>
        <w:ind w:left="-426" w:firstLine="69"/>
        <w:rPr>
          <w:rFonts w:cs="Times New Roman"/>
          <w:sz w:val="24"/>
          <w:szCs w:val="24"/>
        </w:rPr>
      </w:pPr>
      <w:r w:rsidRPr="00255CE3">
        <w:rPr>
          <w:rFonts w:cs="Times New Roman"/>
          <w:sz w:val="24"/>
          <w:szCs w:val="24"/>
          <w:highlight w:val="yellow"/>
        </w:rPr>
        <w:t>Folien 14-20</w:t>
      </w:r>
    </w:p>
    <w:p w14:paraId="3116B1E9" w14:textId="0FEB9B08" w:rsidR="00255CE3" w:rsidRDefault="00255CE3" w:rsidP="008D38F8">
      <w:pPr>
        <w:ind w:left="-284" w:hanging="73"/>
        <w:rPr>
          <w:rFonts w:cs="Times New Roman"/>
          <w:sz w:val="24"/>
          <w:szCs w:val="24"/>
        </w:rPr>
      </w:pPr>
      <w:r>
        <w:rPr>
          <w:rFonts w:cs="Times New Roman"/>
          <w:sz w:val="24"/>
          <w:szCs w:val="24"/>
        </w:rPr>
        <w:t xml:space="preserve">Fotos der Folteropfer der Nächtlichen Gebetswache 2025 (Quelle: </w:t>
      </w:r>
      <w:hyperlink r:id="rId9" w:history="1">
        <w:r w:rsidR="008D38F8" w:rsidRPr="000964B8">
          <w:rPr>
            <w:rStyle w:val="Hyperlink"/>
            <w:rFonts w:cs="Times New Roman"/>
            <w:sz w:val="24"/>
            <w:szCs w:val="24"/>
          </w:rPr>
          <w:t>https://nuitdesveilleurs.fr/fr/res</w:t>
        </w:r>
      </w:hyperlink>
      <w:r w:rsidR="008D38F8">
        <w:rPr>
          <w:rFonts w:cs="Times New Roman"/>
          <w:sz w:val="24"/>
          <w:szCs w:val="24"/>
        </w:rPr>
        <w:t xml:space="preserve">   </w:t>
      </w:r>
      <w:r w:rsidRPr="00255CE3">
        <w:rPr>
          <w:rFonts w:cs="Times New Roman"/>
          <w:sz w:val="24"/>
          <w:szCs w:val="24"/>
        </w:rPr>
        <w:t>sources/?y=2025</w:t>
      </w:r>
      <w:r>
        <w:rPr>
          <w:rFonts w:cs="Times New Roman"/>
          <w:sz w:val="24"/>
          <w:szCs w:val="24"/>
        </w:rPr>
        <w:t>)</w:t>
      </w:r>
    </w:p>
    <w:p w14:paraId="094E2284" w14:textId="77777777" w:rsidR="00255CE3" w:rsidRDefault="00255CE3" w:rsidP="00BD3288">
      <w:pPr>
        <w:ind w:left="-426" w:firstLine="69"/>
        <w:rPr>
          <w:rFonts w:cs="Times New Roman"/>
          <w:sz w:val="24"/>
          <w:szCs w:val="24"/>
        </w:rPr>
      </w:pPr>
    </w:p>
    <w:p w14:paraId="24176934" w14:textId="77777777" w:rsidR="00255CE3" w:rsidRPr="00D87472" w:rsidRDefault="00255CE3" w:rsidP="00BD3288">
      <w:pPr>
        <w:ind w:left="-426" w:firstLine="69"/>
        <w:rPr>
          <w:rFonts w:cs="Times New Roman"/>
          <w:sz w:val="24"/>
          <w:szCs w:val="24"/>
        </w:rPr>
      </w:pPr>
    </w:p>
    <w:p w14:paraId="78119F58" w14:textId="77777777" w:rsidR="00937D3D" w:rsidRPr="00D87472" w:rsidRDefault="00937D3D" w:rsidP="00BD3288">
      <w:pPr>
        <w:ind w:left="0"/>
        <w:rPr>
          <w:rFonts w:cs="Times New Roman"/>
          <w:sz w:val="24"/>
          <w:szCs w:val="24"/>
        </w:rPr>
      </w:pPr>
    </w:p>
    <w:p w14:paraId="571AF8A4" w14:textId="77777777" w:rsidR="00937D3D" w:rsidRPr="00D87472" w:rsidRDefault="00937D3D" w:rsidP="00BD3288">
      <w:pPr>
        <w:ind w:left="0"/>
        <w:rPr>
          <w:rFonts w:cs="Times New Roman"/>
          <w:sz w:val="24"/>
          <w:szCs w:val="24"/>
        </w:rPr>
      </w:pPr>
    </w:p>
    <w:tbl>
      <w:tblPr>
        <w:tblW w:w="10774" w:type="dxa"/>
        <w:tblInd w:w="-108" w:type="dxa"/>
        <w:tblLayout w:type="fixed"/>
        <w:tblCellMar>
          <w:left w:w="10" w:type="dxa"/>
          <w:right w:w="10" w:type="dxa"/>
        </w:tblCellMar>
        <w:tblLook w:val="04A0" w:firstRow="1" w:lastRow="0" w:firstColumn="1" w:lastColumn="0" w:noHBand="0" w:noVBand="1"/>
      </w:tblPr>
      <w:tblGrid>
        <w:gridCol w:w="2175"/>
        <w:gridCol w:w="60"/>
        <w:gridCol w:w="1449"/>
        <w:gridCol w:w="7090"/>
      </w:tblGrid>
      <w:tr w:rsidR="00937D3D" w:rsidRPr="00C868B0" w14:paraId="1488F38F" w14:textId="77777777" w:rsidTr="00BD3288">
        <w:trPr>
          <w:trHeight w:val="431"/>
        </w:trPr>
        <w:tc>
          <w:tcPr>
            <w:tcW w:w="2175" w:type="dxa"/>
            <w:tcBorders>
              <w:top w:val="single" w:sz="8" w:space="0" w:color="9BBB59"/>
            </w:tcBorders>
            <w:shd w:val="clear" w:color="auto" w:fill="E6EED5"/>
            <w:tcMar>
              <w:top w:w="0" w:type="dxa"/>
              <w:left w:w="108" w:type="dxa"/>
              <w:bottom w:w="0" w:type="dxa"/>
              <w:right w:w="108" w:type="dxa"/>
            </w:tcMar>
          </w:tcPr>
          <w:p w14:paraId="40C18737" w14:textId="505CE515" w:rsidR="00937D3D" w:rsidRPr="00C868B0" w:rsidRDefault="007325A3" w:rsidP="00BD3288">
            <w:pPr>
              <w:pStyle w:val="Listenabsatz"/>
              <w:numPr>
                <w:ilvl w:val="0"/>
                <w:numId w:val="1"/>
              </w:numPr>
              <w:spacing w:after="0" w:line="240" w:lineRule="auto"/>
              <w:rPr>
                <w:rFonts w:cs="Times New Roman"/>
                <w:b/>
                <w:bCs/>
                <w:i/>
                <w:iCs/>
                <w:color w:val="00000A"/>
                <w:sz w:val="24"/>
                <w:szCs w:val="24"/>
              </w:rPr>
            </w:pPr>
            <w:r w:rsidRPr="00EC3B12">
              <w:rPr>
                <w:rFonts w:cs="Times New Roman"/>
                <w:b/>
                <w:bCs/>
                <w:color w:val="00000A"/>
                <w:sz w:val="24"/>
                <w:szCs w:val="24"/>
              </w:rPr>
              <w:t>1.</w:t>
            </w:r>
            <w:r w:rsidR="00E23867">
              <w:rPr>
                <w:rFonts w:cs="Times New Roman"/>
                <w:b/>
                <w:bCs/>
                <w:i/>
                <w:iCs/>
                <w:color w:val="00000A"/>
                <w:sz w:val="24"/>
                <w:szCs w:val="24"/>
              </w:rPr>
              <w:t xml:space="preserve"> </w:t>
            </w:r>
            <w:r w:rsidR="00E23867" w:rsidRPr="00EC3B12">
              <w:rPr>
                <w:rFonts w:cs="Times New Roman"/>
                <w:b/>
                <w:bCs/>
                <w:color w:val="00000A"/>
                <w:sz w:val="24"/>
                <w:szCs w:val="24"/>
              </w:rPr>
              <w:t>Eingangslied</w:t>
            </w:r>
          </w:p>
        </w:tc>
        <w:tc>
          <w:tcPr>
            <w:tcW w:w="1509" w:type="dxa"/>
            <w:gridSpan w:val="2"/>
            <w:tcBorders>
              <w:top w:val="single" w:sz="8" w:space="0" w:color="9BBB59"/>
            </w:tcBorders>
            <w:shd w:val="clear" w:color="auto" w:fill="E6EED5"/>
            <w:tcMar>
              <w:top w:w="0" w:type="dxa"/>
              <w:left w:w="108" w:type="dxa"/>
              <w:bottom w:w="0" w:type="dxa"/>
              <w:right w:w="108" w:type="dxa"/>
            </w:tcMar>
          </w:tcPr>
          <w:p w14:paraId="166729C7" w14:textId="77777777" w:rsidR="00937D3D" w:rsidRDefault="003673F5" w:rsidP="003052DF">
            <w:pPr>
              <w:ind w:left="0" w:firstLine="0"/>
              <w:rPr>
                <w:rFonts w:cs="Times New Roman"/>
                <w:sz w:val="24"/>
                <w:szCs w:val="24"/>
              </w:rPr>
            </w:pPr>
            <w:r w:rsidRPr="00B70B0B">
              <w:rPr>
                <w:rFonts w:cs="Times New Roman"/>
                <w:sz w:val="24"/>
                <w:szCs w:val="24"/>
                <w:highlight w:val="yellow"/>
              </w:rPr>
              <w:t>Folie 1</w:t>
            </w:r>
          </w:p>
          <w:p w14:paraId="5B6D2870" w14:textId="3B21F848" w:rsidR="005B054C" w:rsidRPr="00B70B0B" w:rsidRDefault="00B70B0B" w:rsidP="003052DF">
            <w:pPr>
              <w:ind w:left="0" w:firstLine="0"/>
              <w:rPr>
                <w:rFonts w:cs="Times New Roman"/>
                <w:sz w:val="24"/>
                <w:szCs w:val="24"/>
              </w:rPr>
            </w:pPr>
            <w:r>
              <w:rPr>
                <w:rFonts w:cs="Times New Roman"/>
                <w:sz w:val="24"/>
                <w:szCs w:val="24"/>
              </w:rPr>
              <w:t>alle</w:t>
            </w:r>
          </w:p>
        </w:tc>
        <w:tc>
          <w:tcPr>
            <w:tcW w:w="7090" w:type="dxa"/>
            <w:tcBorders>
              <w:top w:val="single" w:sz="8" w:space="0" w:color="9BBB59"/>
            </w:tcBorders>
            <w:shd w:val="clear" w:color="auto" w:fill="E6EED5"/>
            <w:tcMar>
              <w:top w:w="0" w:type="dxa"/>
              <w:left w:w="108" w:type="dxa"/>
              <w:bottom w:w="0" w:type="dxa"/>
              <w:right w:w="108" w:type="dxa"/>
            </w:tcMar>
          </w:tcPr>
          <w:p w14:paraId="05B53A44" w14:textId="4B2E7D46" w:rsidR="00937D3D" w:rsidRPr="00E23867" w:rsidRDefault="00E23867" w:rsidP="005B054C">
            <w:pPr>
              <w:ind w:left="0" w:firstLine="0"/>
              <w:rPr>
                <w:rFonts w:cs="Times New Roman"/>
                <w:sz w:val="24"/>
                <w:szCs w:val="24"/>
              </w:rPr>
            </w:pPr>
            <w:r>
              <w:rPr>
                <w:rFonts w:cs="Times New Roman"/>
                <w:sz w:val="24"/>
                <w:szCs w:val="24"/>
              </w:rPr>
              <w:t>H 128</w:t>
            </w:r>
            <w:r w:rsidR="005C16FA">
              <w:rPr>
                <w:rFonts w:cs="Times New Roman"/>
                <w:sz w:val="24"/>
                <w:szCs w:val="24"/>
              </w:rPr>
              <w:t>, 1, 3-6 „Laudato Si“</w:t>
            </w:r>
            <w:r>
              <w:rPr>
                <w:rFonts w:cs="Times New Roman"/>
                <w:sz w:val="24"/>
                <w:szCs w:val="24"/>
              </w:rPr>
              <w:t xml:space="preserve"> </w:t>
            </w:r>
            <w:r w:rsidR="000803A0">
              <w:rPr>
                <w:rFonts w:cs="Times New Roman"/>
                <w:sz w:val="24"/>
                <w:szCs w:val="24"/>
              </w:rPr>
              <w:t>(</w:t>
            </w:r>
            <w:r w:rsidR="000740EF">
              <w:rPr>
                <w:rFonts w:cs="Times New Roman"/>
                <w:sz w:val="24"/>
                <w:szCs w:val="24"/>
              </w:rPr>
              <w:t xml:space="preserve">evtl. </w:t>
            </w:r>
            <w:r w:rsidR="000803A0">
              <w:rPr>
                <w:rFonts w:cs="Times New Roman"/>
                <w:sz w:val="24"/>
                <w:szCs w:val="24"/>
              </w:rPr>
              <w:t>Refrain nur 1x?)</w:t>
            </w:r>
          </w:p>
        </w:tc>
      </w:tr>
      <w:tr w:rsidR="00FB2C44" w:rsidRPr="00C868B0" w14:paraId="103A7FDE" w14:textId="77777777" w:rsidTr="00BD3288">
        <w:trPr>
          <w:trHeight w:val="5569"/>
        </w:trPr>
        <w:tc>
          <w:tcPr>
            <w:tcW w:w="2175" w:type="dxa"/>
            <w:tcMar>
              <w:top w:w="0" w:type="dxa"/>
              <w:left w:w="108" w:type="dxa"/>
              <w:bottom w:w="0" w:type="dxa"/>
              <w:right w:w="108" w:type="dxa"/>
            </w:tcMar>
          </w:tcPr>
          <w:p w14:paraId="64F478E8" w14:textId="77777777" w:rsidR="00FB2C44" w:rsidRPr="000740EF" w:rsidRDefault="00FB2C44" w:rsidP="00BD3288">
            <w:pPr>
              <w:pStyle w:val="Listenabsatz"/>
              <w:numPr>
                <w:ilvl w:val="0"/>
                <w:numId w:val="1"/>
              </w:numPr>
              <w:spacing w:after="0" w:line="240" w:lineRule="auto"/>
              <w:rPr>
                <w:rFonts w:cs="Times New Roman"/>
                <w:b/>
                <w:bCs/>
                <w:color w:val="00000A"/>
                <w:sz w:val="24"/>
                <w:szCs w:val="24"/>
              </w:rPr>
            </w:pPr>
            <w:bookmarkStart w:id="0" w:name="_Hlk168403273"/>
            <w:r w:rsidRPr="000740EF">
              <w:rPr>
                <w:rFonts w:cs="Times New Roman"/>
                <w:b/>
                <w:bCs/>
                <w:color w:val="00000A"/>
                <w:sz w:val="24"/>
                <w:szCs w:val="24"/>
              </w:rPr>
              <w:t>2. Begrüßung</w:t>
            </w:r>
          </w:p>
          <w:p w14:paraId="11CF52D2" w14:textId="77777777" w:rsidR="00FB2C44" w:rsidRPr="000740EF" w:rsidRDefault="00FB2C44" w:rsidP="00BD3288">
            <w:pPr>
              <w:pStyle w:val="Listenabsatz"/>
              <w:spacing w:after="0" w:line="240" w:lineRule="auto"/>
              <w:ind w:left="11"/>
              <w:rPr>
                <w:rFonts w:cs="Times New Roman"/>
                <w:b/>
                <w:bCs/>
                <w:color w:val="00000A"/>
                <w:sz w:val="24"/>
                <w:szCs w:val="24"/>
              </w:rPr>
            </w:pPr>
          </w:p>
        </w:tc>
        <w:tc>
          <w:tcPr>
            <w:tcW w:w="1509" w:type="dxa"/>
            <w:gridSpan w:val="2"/>
            <w:tcMar>
              <w:top w:w="0" w:type="dxa"/>
              <w:left w:w="108" w:type="dxa"/>
              <w:bottom w:w="0" w:type="dxa"/>
              <w:right w:w="108" w:type="dxa"/>
            </w:tcMar>
          </w:tcPr>
          <w:p w14:paraId="0C01FAAC" w14:textId="050C2838" w:rsidR="00882875" w:rsidRPr="00B70B0B" w:rsidRDefault="00EC3B12" w:rsidP="003052DF">
            <w:pPr>
              <w:ind w:left="0" w:firstLine="0"/>
              <w:rPr>
                <w:rFonts w:cs="Times New Roman"/>
                <w:color w:val="00000A"/>
                <w:sz w:val="24"/>
                <w:szCs w:val="24"/>
              </w:rPr>
            </w:pPr>
            <w:r w:rsidRPr="00B70B0B">
              <w:rPr>
                <w:rFonts w:cs="Times New Roman"/>
                <w:color w:val="00000A"/>
                <w:sz w:val="24"/>
                <w:szCs w:val="24"/>
              </w:rPr>
              <w:t>Mitglied der ACAT</w:t>
            </w:r>
          </w:p>
          <w:p w14:paraId="18E49B29" w14:textId="77777777" w:rsidR="00882875" w:rsidRPr="00B70B0B" w:rsidRDefault="00882875" w:rsidP="003052DF">
            <w:pPr>
              <w:ind w:left="0" w:firstLine="0"/>
              <w:rPr>
                <w:rFonts w:cs="Times New Roman"/>
                <w:color w:val="00000A"/>
                <w:sz w:val="24"/>
                <w:szCs w:val="24"/>
              </w:rPr>
            </w:pPr>
          </w:p>
          <w:p w14:paraId="35B0A502" w14:textId="77777777" w:rsidR="00882875" w:rsidRPr="00B70B0B" w:rsidRDefault="00882875" w:rsidP="003052DF">
            <w:pPr>
              <w:ind w:left="0" w:firstLine="0"/>
              <w:rPr>
                <w:rFonts w:cs="Times New Roman"/>
                <w:color w:val="00000A"/>
                <w:sz w:val="24"/>
                <w:szCs w:val="24"/>
              </w:rPr>
            </w:pPr>
          </w:p>
          <w:p w14:paraId="10631817" w14:textId="77777777" w:rsidR="00882875" w:rsidRPr="00B70B0B" w:rsidRDefault="00882875" w:rsidP="003052DF">
            <w:pPr>
              <w:ind w:left="0" w:firstLine="0"/>
              <w:rPr>
                <w:rFonts w:cs="Times New Roman"/>
                <w:color w:val="00000A"/>
                <w:sz w:val="24"/>
                <w:szCs w:val="24"/>
              </w:rPr>
            </w:pPr>
          </w:p>
          <w:p w14:paraId="45D9F15C" w14:textId="77777777" w:rsidR="00882875" w:rsidRPr="00B70B0B" w:rsidRDefault="00882875" w:rsidP="003052DF">
            <w:pPr>
              <w:ind w:left="0" w:firstLine="0"/>
              <w:rPr>
                <w:rFonts w:cs="Times New Roman"/>
                <w:color w:val="00000A"/>
                <w:sz w:val="24"/>
                <w:szCs w:val="24"/>
              </w:rPr>
            </w:pPr>
          </w:p>
          <w:p w14:paraId="74DC1933" w14:textId="77777777" w:rsidR="00882875" w:rsidRPr="00B70B0B" w:rsidRDefault="00882875" w:rsidP="003052DF">
            <w:pPr>
              <w:ind w:left="0" w:firstLine="0"/>
              <w:rPr>
                <w:rFonts w:cs="Times New Roman"/>
                <w:color w:val="00000A"/>
                <w:sz w:val="24"/>
                <w:szCs w:val="24"/>
              </w:rPr>
            </w:pPr>
          </w:p>
          <w:p w14:paraId="67F4904D" w14:textId="77777777" w:rsidR="00882875" w:rsidRPr="00B70B0B" w:rsidRDefault="00882875" w:rsidP="003052DF">
            <w:pPr>
              <w:ind w:left="0" w:firstLine="0"/>
              <w:rPr>
                <w:rFonts w:cs="Times New Roman"/>
                <w:color w:val="00000A"/>
                <w:sz w:val="24"/>
                <w:szCs w:val="24"/>
              </w:rPr>
            </w:pPr>
          </w:p>
          <w:p w14:paraId="30149878" w14:textId="77777777" w:rsidR="00882875" w:rsidRPr="00B70B0B" w:rsidRDefault="00882875" w:rsidP="003052DF">
            <w:pPr>
              <w:ind w:left="0" w:firstLine="0"/>
              <w:rPr>
                <w:rFonts w:cs="Times New Roman"/>
                <w:color w:val="00000A"/>
                <w:sz w:val="24"/>
                <w:szCs w:val="24"/>
              </w:rPr>
            </w:pPr>
          </w:p>
          <w:p w14:paraId="17E32FF5" w14:textId="77777777" w:rsidR="005F796F" w:rsidRPr="00B70B0B" w:rsidRDefault="005F796F" w:rsidP="003052DF">
            <w:pPr>
              <w:ind w:left="0" w:firstLine="0"/>
              <w:rPr>
                <w:rFonts w:cs="Times New Roman"/>
                <w:color w:val="00000A"/>
                <w:sz w:val="24"/>
                <w:szCs w:val="24"/>
                <w:highlight w:val="yellow"/>
              </w:rPr>
            </w:pPr>
          </w:p>
          <w:p w14:paraId="59A90367" w14:textId="329EF9D5" w:rsidR="00882875" w:rsidRPr="00B70B0B" w:rsidRDefault="00882875" w:rsidP="003052DF">
            <w:pPr>
              <w:ind w:left="0" w:firstLine="0"/>
              <w:rPr>
                <w:rFonts w:cs="Times New Roman"/>
                <w:color w:val="00000A"/>
                <w:sz w:val="24"/>
                <w:szCs w:val="24"/>
              </w:rPr>
            </w:pPr>
            <w:r w:rsidRPr="00B70B0B">
              <w:rPr>
                <w:rFonts w:cs="Times New Roman"/>
                <w:color w:val="00000A"/>
                <w:sz w:val="24"/>
                <w:szCs w:val="24"/>
                <w:highlight w:val="yellow"/>
              </w:rPr>
              <w:t>Folie 2</w:t>
            </w:r>
          </w:p>
        </w:tc>
        <w:tc>
          <w:tcPr>
            <w:tcW w:w="7090" w:type="dxa"/>
            <w:tcMar>
              <w:top w:w="0" w:type="dxa"/>
              <w:left w:w="108" w:type="dxa"/>
              <w:bottom w:w="0" w:type="dxa"/>
              <w:right w:w="108" w:type="dxa"/>
            </w:tcMar>
          </w:tcPr>
          <w:p w14:paraId="106F2414"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Folteropfer.</w:t>
            </w:r>
          </w:p>
          <w:p w14:paraId="12C7D701" w14:textId="77777777" w:rsidR="00B14100"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Sie werden bedroht, geschlagen, gefoltert, ins Gefängnis geworfen,</w:t>
            </w:r>
          </w:p>
          <w:p w14:paraId="178FFCA2"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zum Tode verurteilt oder zum Verschwinden gebracht.</w:t>
            </w:r>
          </w:p>
          <w:p w14:paraId="09DBA055"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Wegen ihrer Überzeugungen,</w:t>
            </w:r>
          </w:p>
          <w:p w14:paraId="49A28950"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wegen ihrer politischen Ideen,</w:t>
            </w:r>
          </w:p>
          <w:p w14:paraId="7B7A90E2"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wegen ihres Engagements für die Menschenrechte,</w:t>
            </w:r>
          </w:p>
          <w:p w14:paraId="2815319A"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 wegen dem, was sie sind.</w:t>
            </w:r>
          </w:p>
          <w:p w14:paraId="501CB264"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Um sie zum Reden zu bringen.</w:t>
            </w:r>
          </w:p>
          <w:p w14:paraId="77F4912C" w14:textId="77777777" w:rsidR="00B14100" w:rsidRPr="00B321A5" w:rsidRDefault="00B14100" w:rsidP="00B14100">
            <w:pPr>
              <w:ind w:hanging="712"/>
              <w:rPr>
                <w:rFonts w:eastAsia="Times New Roman" w:cs="Times New Roman"/>
                <w:kern w:val="0"/>
                <w:sz w:val="24"/>
                <w:szCs w:val="24"/>
                <w:lang w:eastAsia="de-DE"/>
              </w:rPr>
            </w:pPr>
            <w:r w:rsidRPr="00B321A5">
              <w:rPr>
                <w:rFonts w:eastAsia="Times New Roman" w:cs="Times New Roman"/>
                <w:kern w:val="0"/>
                <w:sz w:val="24"/>
                <w:szCs w:val="24"/>
                <w:lang w:eastAsia="de-DE"/>
              </w:rPr>
              <w:t>Um sie zum Schweigen zu bringen.</w:t>
            </w:r>
          </w:p>
          <w:p w14:paraId="7C7245EF" w14:textId="77777777" w:rsidR="00B14100" w:rsidRDefault="00B14100" w:rsidP="00036943">
            <w:pPr>
              <w:ind w:left="0" w:firstLine="0"/>
              <w:rPr>
                <w:rFonts w:eastAsia="Times New Roman" w:cs="Times New Roman"/>
                <w:kern w:val="0"/>
                <w:sz w:val="24"/>
                <w:szCs w:val="24"/>
                <w:lang w:eastAsia="de-DE"/>
              </w:rPr>
            </w:pPr>
          </w:p>
          <w:p w14:paraId="6B5C93F1" w14:textId="7E377EDA" w:rsidR="00036943" w:rsidRPr="00B321A5" w:rsidRDefault="00036943" w:rsidP="00036943">
            <w:pPr>
              <w:ind w:left="0" w:firstLine="0"/>
              <w:rPr>
                <w:rFonts w:eastAsia="Times New Roman" w:cs="Times New Roman"/>
                <w:kern w:val="0"/>
                <w:sz w:val="24"/>
                <w:szCs w:val="24"/>
                <w:lang w:eastAsia="de-DE"/>
              </w:rPr>
            </w:pPr>
            <w:r>
              <w:rPr>
                <w:rFonts w:eastAsia="Times New Roman" w:cs="Times New Roman"/>
                <w:kern w:val="0"/>
                <w:sz w:val="24"/>
                <w:szCs w:val="24"/>
                <w:lang w:eastAsia="de-DE"/>
              </w:rPr>
              <w:t xml:space="preserve">Im heutigen Gottesdienst geht es um ein besonderes Menschenrecht: Die gesunde Umwelt. Umweltschützer – bzw. UmweltVERTEIDIGER, wie die wörtliche Übersetzung aus dem Französischen lautet – legen </w:t>
            </w:r>
            <w:r w:rsidR="00EC3B12">
              <w:rPr>
                <w:rFonts w:eastAsia="Times New Roman" w:cs="Times New Roman"/>
                <w:kern w:val="0"/>
                <w:sz w:val="24"/>
                <w:szCs w:val="24"/>
                <w:lang w:eastAsia="de-DE"/>
              </w:rPr>
              <w:t xml:space="preserve">sich </w:t>
            </w:r>
            <w:r>
              <w:rPr>
                <w:rFonts w:eastAsia="Times New Roman" w:cs="Times New Roman"/>
                <w:kern w:val="0"/>
                <w:sz w:val="24"/>
                <w:szCs w:val="24"/>
                <w:lang w:eastAsia="de-DE"/>
              </w:rPr>
              <w:t xml:space="preserve">mit Konzernen an, </w:t>
            </w:r>
            <w:r w:rsidR="00EC3B12">
              <w:rPr>
                <w:rFonts w:eastAsia="Times New Roman" w:cs="Times New Roman"/>
                <w:kern w:val="0"/>
                <w:sz w:val="24"/>
                <w:szCs w:val="24"/>
                <w:lang w:eastAsia="de-DE"/>
              </w:rPr>
              <w:t>welche</w:t>
            </w:r>
            <w:r>
              <w:rPr>
                <w:rFonts w:eastAsia="Times New Roman" w:cs="Times New Roman"/>
                <w:kern w:val="0"/>
                <w:sz w:val="24"/>
                <w:szCs w:val="24"/>
                <w:lang w:eastAsia="de-DE"/>
              </w:rPr>
              <w:t xml:space="preserve"> den Indigenen ihr Land rauben</w:t>
            </w:r>
            <w:r w:rsidR="00AA49A5">
              <w:rPr>
                <w:rFonts w:eastAsia="Times New Roman" w:cs="Times New Roman"/>
                <w:kern w:val="0"/>
                <w:sz w:val="24"/>
                <w:szCs w:val="24"/>
                <w:lang w:eastAsia="de-DE"/>
              </w:rPr>
              <w:t xml:space="preserve">, sie kämpfen gegen </w:t>
            </w:r>
            <w:r>
              <w:rPr>
                <w:rFonts w:eastAsia="Times New Roman" w:cs="Times New Roman"/>
                <w:kern w:val="0"/>
                <w:sz w:val="24"/>
                <w:szCs w:val="24"/>
                <w:lang w:eastAsia="de-DE"/>
              </w:rPr>
              <w:t xml:space="preserve">Industrieprojekte, die den Boden oder das Wasser verseuchen. Oder sie die kritisieren die Regierenden, weil diese untätig bleiben oder sogar selbst von den Projekten profitieren, indem sie Schmiergelder kassieren oder </w:t>
            </w:r>
            <w:r w:rsidR="00EC3B12">
              <w:rPr>
                <w:rFonts w:eastAsia="Times New Roman" w:cs="Times New Roman"/>
                <w:kern w:val="0"/>
                <w:sz w:val="24"/>
                <w:szCs w:val="24"/>
                <w:lang w:eastAsia="de-DE"/>
              </w:rPr>
              <w:t>anderweitig finanziell</w:t>
            </w:r>
            <w:r>
              <w:rPr>
                <w:rFonts w:eastAsia="Times New Roman" w:cs="Times New Roman"/>
                <w:kern w:val="0"/>
                <w:sz w:val="24"/>
                <w:szCs w:val="24"/>
                <w:lang w:eastAsia="de-DE"/>
              </w:rPr>
              <w:t xml:space="preserve"> beteiligt sind. </w:t>
            </w:r>
            <w:r w:rsidR="00EC3B12">
              <w:rPr>
                <w:rFonts w:eastAsia="Times New Roman" w:cs="Times New Roman"/>
                <w:kern w:val="0"/>
                <w:sz w:val="24"/>
                <w:szCs w:val="24"/>
                <w:lang w:eastAsia="de-DE"/>
              </w:rPr>
              <w:t xml:space="preserve">Weil </w:t>
            </w:r>
            <w:r>
              <w:rPr>
                <w:rFonts w:eastAsia="Times New Roman" w:cs="Times New Roman"/>
                <w:kern w:val="0"/>
                <w:sz w:val="24"/>
                <w:szCs w:val="24"/>
                <w:lang w:eastAsia="de-DE"/>
              </w:rPr>
              <w:t>sie unbequem</w:t>
            </w:r>
            <w:r w:rsidR="00EC3B12">
              <w:rPr>
                <w:rFonts w:eastAsia="Times New Roman" w:cs="Times New Roman"/>
                <w:kern w:val="0"/>
                <w:sz w:val="24"/>
                <w:szCs w:val="24"/>
                <w:lang w:eastAsia="de-DE"/>
              </w:rPr>
              <w:t xml:space="preserve"> sind,</w:t>
            </w:r>
            <w:r>
              <w:rPr>
                <w:rFonts w:eastAsia="Times New Roman" w:cs="Times New Roman"/>
                <w:kern w:val="0"/>
                <w:sz w:val="24"/>
                <w:szCs w:val="24"/>
                <w:lang w:eastAsia="de-DE"/>
              </w:rPr>
              <w:t xml:space="preserve"> </w:t>
            </w:r>
            <w:r w:rsidR="00EC3B12">
              <w:rPr>
                <w:rFonts w:eastAsia="Times New Roman" w:cs="Times New Roman"/>
                <w:kern w:val="0"/>
                <w:sz w:val="24"/>
                <w:szCs w:val="24"/>
                <w:lang w:eastAsia="de-DE"/>
              </w:rPr>
              <w:t>werden die Umweltschützer</w:t>
            </w:r>
            <w:r>
              <w:rPr>
                <w:rFonts w:eastAsia="Times New Roman" w:cs="Times New Roman"/>
                <w:kern w:val="0"/>
                <w:sz w:val="24"/>
                <w:szCs w:val="24"/>
                <w:lang w:eastAsia="de-DE"/>
              </w:rPr>
              <w:t xml:space="preserve"> bedroht, inhaftiert, gefoltert oder gar zum Tode verurteilt. </w:t>
            </w:r>
          </w:p>
          <w:p w14:paraId="36CECEA4" w14:textId="77777777" w:rsidR="00036943" w:rsidRDefault="00036943" w:rsidP="00967628">
            <w:pPr>
              <w:ind w:left="2" w:firstLine="0"/>
              <w:rPr>
                <w:rFonts w:eastAsia="Times New Roman" w:cs="Times New Roman"/>
                <w:kern w:val="0"/>
                <w:sz w:val="24"/>
                <w:szCs w:val="24"/>
                <w:lang w:eastAsia="de-DE"/>
              </w:rPr>
            </w:pPr>
          </w:p>
          <w:p w14:paraId="43F45A56" w14:textId="5025C1F1" w:rsidR="00FB2C44" w:rsidRPr="00DF5DCB" w:rsidRDefault="00DD6255" w:rsidP="00967628">
            <w:pPr>
              <w:ind w:left="2" w:firstLine="0"/>
              <w:rPr>
                <w:rFonts w:eastAsia="Times New Roman" w:cs="Times New Roman"/>
                <w:color w:val="00000A"/>
                <w:sz w:val="24"/>
                <w:szCs w:val="24"/>
                <w:lang w:eastAsia="de-DE"/>
              </w:rPr>
            </w:pPr>
            <w:r w:rsidRPr="00DF5DCB">
              <w:rPr>
                <w:rFonts w:eastAsia="Times New Roman" w:cs="Times New Roman"/>
                <w:color w:val="00000A"/>
                <w:sz w:val="24"/>
                <w:szCs w:val="24"/>
                <w:lang w:eastAsia="de-DE"/>
              </w:rPr>
              <w:t xml:space="preserve">Danke, </w:t>
            </w:r>
            <w:r w:rsidR="00E97249" w:rsidRPr="00E97249">
              <w:rPr>
                <w:rFonts w:eastAsia="Times New Roman" w:cs="Times New Roman"/>
                <w:i/>
                <w:iCs/>
                <w:color w:val="00000A"/>
                <w:sz w:val="24"/>
                <w:szCs w:val="24"/>
                <w:lang w:eastAsia="de-DE"/>
              </w:rPr>
              <w:t>Geistlicher</w:t>
            </w:r>
            <w:r w:rsidR="00051BB6" w:rsidRPr="00DF5DCB">
              <w:rPr>
                <w:rFonts w:eastAsia="Times New Roman" w:cs="Times New Roman"/>
                <w:color w:val="00000A"/>
                <w:sz w:val="24"/>
                <w:szCs w:val="24"/>
                <w:lang w:eastAsia="de-DE"/>
              </w:rPr>
              <w:t xml:space="preserve">, </w:t>
            </w:r>
            <w:r w:rsidRPr="00DF5DCB">
              <w:rPr>
                <w:rFonts w:eastAsia="Times New Roman" w:cs="Times New Roman"/>
                <w:color w:val="00000A"/>
                <w:sz w:val="24"/>
                <w:szCs w:val="24"/>
                <w:lang w:eastAsia="de-DE"/>
              </w:rPr>
              <w:t>dass</w:t>
            </w:r>
            <w:r w:rsidR="0085111F" w:rsidRPr="00DF5DCB">
              <w:rPr>
                <w:rFonts w:eastAsia="Times New Roman" w:cs="Times New Roman"/>
                <w:color w:val="00000A"/>
                <w:sz w:val="24"/>
                <w:szCs w:val="24"/>
                <w:lang w:eastAsia="de-DE"/>
              </w:rPr>
              <w:t xml:space="preserve"> Si</w:t>
            </w:r>
            <w:r w:rsidRPr="00DF5DCB">
              <w:rPr>
                <w:rFonts w:eastAsia="Times New Roman" w:cs="Times New Roman"/>
                <w:color w:val="00000A"/>
                <w:sz w:val="24"/>
                <w:szCs w:val="24"/>
                <w:lang w:eastAsia="de-DE"/>
              </w:rPr>
              <w:t>e</w:t>
            </w:r>
            <w:r w:rsidR="00BD5845" w:rsidRPr="00DF5DCB">
              <w:rPr>
                <w:rFonts w:eastAsia="Times New Roman" w:cs="Times New Roman"/>
                <w:color w:val="00000A"/>
                <w:sz w:val="24"/>
                <w:szCs w:val="24"/>
                <w:lang w:eastAsia="de-DE"/>
              </w:rPr>
              <w:t xml:space="preserve"> </w:t>
            </w:r>
            <w:r w:rsidR="00A966AB" w:rsidRPr="00DF5DCB">
              <w:rPr>
                <w:rFonts w:eastAsia="Times New Roman" w:cs="Times New Roman"/>
                <w:color w:val="00000A"/>
                <w:sz w:val="24"/>
                <w:szCs w:val="24"/>
                <w:lang w:eastAsia="de-DE"/>
              </w:rPr>
              <w:t xml:space="preserve">uns </w:t>
            </w:r>
            <w:r w:rsidR="00BD5845" w:rsidRPr="00DF5DCB">
              <w:rPr>
                <w:rFonts w:eastAsia="Times New Roman" w:cs="Times New Roman"/>
                <w:color w:val="00000A"/>
                <w:sz w:val="24"/>
                <w:szCs w:val="24"/>
                <w:lang w:eastAsia="de-DE"/>
              </w:rPr>
              <w:t xml:space="preserve">dabei </w:t>
            </w:r>
            <w:r w:rsidR="00A966AB" w:rsidRPr="00DF5DCB">
              <w:rPr>
                <w:rFonts w:eastAsia="Times New Roman" w:cs="Times New Roman"/>
                <w:color w:val="00000A"/>
                <w:sz w:val="24"/>
                <w:szCs w:val="24"/>
                <w:lang w:eastAsia="de-DE"/>
              </w:rPr>
              <w:t>unterstützen</w:t>
            </w:r>
            <w:r w:rsidR="002A346B" w:rsidRPr="00DF5DCB">
              <w:rPr>
                <w:rFonts w:eastAsia="Times New Roman" w:cs="Times New Roman"/>
                <w:color w:val="00000A"/>
                <w:sz w:val="24"/>
                <w:szCs w:val="24"/>
                <w:lang w:eastAsia="de-DE"/>
              </w:rPr>
              <w:t>.</w:t>
            </w:r>
            <w:r w:rsidR="0085111F" w:rsidRPr="00DF5DCB">
              <w:rPr>
                <w:rFonts w:eastAsia="Times New Roman" w:cs="Times New Roman"/>
                <w:color w:val="00000A"/>
                <w:sz w:val="24"/>
                <w:szCs w:val="24"/>
                <w:lang w:eastAsia="de-DE"/>
              </w:rPr>
              <w:t xml:space="preserve"> </w:t>
            </w:r>
            <w:r w:rsidR="00DF5DCB" w:rsidRPr="00DF5DCB">
              <w:rPr>
                <w:rFonts w:eastAsia="Times New Roman" w:cs="Times New Roman"/>
                <w:color w:val="00000A"/>
                <w:sz w:val="24"/>
                <w:szCs w:val="24"/>
                <w:lang w:eastAsia="de-DE"/>
              </w:rPr>
              <w:t>Danke auch an alle anderen, die sich mit den Opfern solidarisch zeigen.</w:t>
            </w:r>
          </w:p>
        </w:tc>
      </w:tr>
      <w:bookmarkEnd w:id="0"/>
      <w:tr w:rsidR="00FB2C44" w:rsidRPr="00C868B0" w14:paraId="7BC8C27C" w14:textId="77777777" w:rsidTr="00BD3288">
        <w:trPr>
          <w:trHeight w:val="605"/>
        </w:trPr>
        <w:tc>
          <w:tcPr>
            <w:tcW w:w="2175" w:type="dxa"/>
            <w:shd w:val="clear" w:color="auto" w:fill="E6EED5"/>
            <w:tcMar>
              <w:top w:w="0" w:type="dxa"/>
              <w:left w:w="108" w:type="dxa"/>
              <w:bottom w:w="0" w:type="dxa"/>
              <w:right w:w="108" w:type="dxa"/>
            </w:tcMar>
          </w:tcPr>
          <w:p w14:paraId="2F482D55" w14:textId="7B26237F" w:rsidR="00FB2C44" w:rsidRPr="000740EF" w:rsidRDefault="00FB2C44" w:rsidP="00EB129D">
            <w:pPr>
              <w:ind w:left="0" w:firstLine="0"/>
              <w:rPr>
                <w:rFonts w:cs="Times New Roman"/>
                <w:b/>
                <w:bCs/>
                <w:color w:val="00000A"/>
                <w:sz w:val="24"/>
                <w:szCs w:val="24"/>
              </w:rPr>
            </w:pPr>
            <w:r w:rsidRPr="000740EF">
              <w:rPr>
                <w:rFonts w:cs="Times New Roman"/>
                <w:b/>
                <w:bCs/>
                <w:color w:val="00000A"/>
                <w:sz w:val="24"/>
                <w:szCs w:val="24"/>
              </w:rPr>
              <w:t xml:space="preserve">3. </w:t>
            </w:r>
            <w:r w:rsidR="00F57B5E" w:rsidRPr="000740EF">
              <w:rPr>
                <w:rFonts w:cs="Times New Roman"/>
                <w:b/>
                <w:bCs/>
                <w:color w:val="00000A"/>
                <w:sz w:val="24"/>
                <w:szCs w:val="24"/>
              </w:rPr>
              <w:t>Them</w:t>
            </w:r>
            <w:r w:rsidR="00B55AC7" w:rsidRPr="000740EF">
              <w:rPr>
                <w:rFonts w:cs="Times New Roman"/>
                <w:b/>
                <w:bCs/>
                <w:color w:val="00000A"/>
                <w:sz w:val="24"/>
                <w:szCs w:val="24"/>
              </w:rPr>
              <w:t>a</w:t>
            </w:r>
          </w:p>
        </w:tc>
        <w:tc>
          <w:tcPr>
            <w:tcW w:w="1509" w:type="dxa"/>
            <w:gridSpan w:val="2"/>
            <w:shd w:val="clear" w:color="auto" w:fill="E6EED5"/>
            <w:tcMar>
              <w:top w:w="0" w:type="dxa"/>
              <w:left w:w="108" w:type="dxa"/>
              <w:bottom w:w="0" w:type="dxa"/>
              <w:right w:w="108" w:type="dxa"/>
            </w:tcMar>
          </w:tcPr>
          <w:p w14:paraId="54902C40" w14:textId="7E8BF0DB" w:rsidR="00882875" w:rsidRPr="00B70B0B" w:rsidRDefault="00882875" w:rsidP="000B5B0B">
            <w:pPr>
              <w:ind w:left="0" w:firstLine="0"/>
              <w:rPr>
                <w:rFonts w:cs="Times New Roman"/>
                <w:color w:val="00000A"/>
                <w:sz w:val="24"/>
                <w:szCs w:val="24"/>
              </w:rPr>
            </w:pPr>
            <w:r w:rsidRPr="00B70B0B">
              <w:rPr>
                <w:rFonts w:cs="Times New Roman"/>
                <w:color w:val="00000A"/>
                <w:sz w:val="24"/>
                <w:szCs w:val="24"/>
                <w:highlight w:val="yellow"/>
              </w:rPr>
              <w:t>Folie 3</w:t>
            </w:r>
          </w:p>
          <w:p w14:paraId="7EFFECDE" w14:textId="6F266E6A" w:rsidR="00FB2C44" w:rsidRPr="00B70B0B" w:rsidRDefault="00E97249" w:rsidP="000B5B0B">
            <w:pPr>
              <w:ind w:left="0" w:firstLine="0"/>
              <w:rPr>
                <w:rFonts w:cs="Times New Roman"/>
                <w:color w:val="00000A"/>
                <w:sz w:val="24"/>
                <w:szCs w:val="24"/>
              </w:rPr>
            </w:pPr>
            <w:r w:rsidRPr="00B70B0B">
              <w:rPr>
                <w:rFonts w:cs="Times New Roman"/>
                <w:color w:val="00000A"/>
                <w:sz w:val="24"/>
                <w:szCs w:val="24"/>
              </w:rPr>
              <w:t>Mitglied der ACAT</w:t>
            </w:r>
          </w:p>
        </w:tc>
        <w:tc>
          <w:tcPr>
            <w:tcW w:w="7090" w:type="dxa"/>
            <w:shd w:val="clear" w:color="auto" w:fill="E6EED5"/>
            <w:tcMar>
              <w:top w:w="0" w:type="dxa"/>
              <w:left w:w="108" w:type="dxa"/>
              <w:bottom w:w="0" w:type="dxa"/>
              <w:right w:w="108" w:type="dxa"/>
            </w:tcMar>
          </w:tcPr>
          <w:p w14:paraId="1496E480" w14:textId="7A9AFF00" w:rsidR="00FB2C44" w:rsidRPr="00460EE9" w:rsidRDefault="00FB2C44" w:rsidP="0034589F">
            <w:pPr>
              <w:pStyle w:val="StandardWeb"/>
              <w:spacing w:before="0" w:after="0"/>
              <w:ind w:left="2" w:firstLine="0"/>
              <w:rPr>
                <w:color w:val="00000A"/>
              </w:rPr>
            </w:pPr>
            <w:r w:rsidRPr="00460EE9">
              <w:rPr>
                <w:color w:val="00000A"/>
              </w:rPr>
              <w:t>Das Thema der diesjährigen Gebetswache</w:t>
            </w:r>
            <w:r w:rsidR="005F48F3" w:rsidRPr="00460EE9">
              <w:rPr>
                <w:color w:val="00000A"/>
              </w:rPr>
              <w:t xml:space="preserve"> </w:t>
            </w:r>
            <w:r w:rsidRPr="00460EE9">
              <w:rPr>
                <w:color w:val="00000A"/>
              </w:rPr>
              <w:t xml:space="preserve">lautet </w:t>
            </w:r>
            <w:bookmarkStart w:id="1" w:name="_Hlk199672878"/>
            <w:r w:rsidRPr="00460EE9">
              <w:rPr>
                <w:color w:val="00000A"/>
              </w:rPr>
              <w:t>„</w:t>
            </w:r>
            <w:r w:rsidR="00036943" w:rsidRPr="00460EE9">
              <w:rPr>
                <w:color w:val="00000A"/>
              </w:rPr>
              <w:t xml:space="preserve">Wir beten für </w:t>
            </w:r>
            <w:r w:rsidR="00FD14B7">
              <w:rPr>
                <w:color w:val="00000A"/>
              </w:rPr>
              <w:t xml:space="preserve">zu Unrecht verfolgte </w:t>
            </w:r>
            <w:r w:rsidR="00036943" w:rsidRPr="00460EE9">
              <w:rPr>
                <w:color w:val="00000A"/>
              </w:rPr>
              <w:t>Umweltschützer</w:t>
            </w:r>
            <w:r w:rsidRPr="00460EE9">
              <w:rPr>
                <w:color w:val="00000A"/>
              </w:rPr>
              <w:t>“.</w:t>
            </w:r>
            <w:bookmarkEnd w:id="1"/>
            <w:r w:rsidRPr="00460EE9">
              <w:rPr>
                <w:color w:val="00000A"/>
              </w:rPr>
              <w:t xml:space="preserve"> </w:t>
            </w:r>
            <w:r w:rsidR="00A4147B" w:rsidRPr="00460EE9">
              <w:t xml:space="preserve">  </w:t>
            </w:r>
            <w:r w:rsidR="009A2240" w:rsidRPr="00460EE9">
              <w:t xml:space="preserve"> </w:t>
            </w:r>
          </w:p>
        </w:tc>
      </w:tr>
      <w:tr w:rsidR="00FB2C44" w:rsidRPr="00C868B0" w14:paraId="5DDB5E50" w14:textId="77777777" w:rsidTr="00BD3288">
        <w:tc>
          <w:tcPr>
            <w:tcW w:w="2175" w:type="dxa"/>
            <w:shd w:val="clear" w:color="auto" w:fill="E2EFD9" w:themeFill="accent6" w:themeFillTint="33"/>
            <w:tcMar>
              <w:top w:w="0" w:type="dxa"/>
              <w:left w:w="108" w:type="dxa"/>
              <w:bottom w:w="0" w:type="dxa"/>
              <w:right w:w="108" w:type="dxa"/>
            </w:tcMar>
          </w:tcPr>
          <w:p w14:paraId="5FDA13E5" w14:textId="439B5750" w:rsidR="00FB2C44" w:rsidRPr="000740EF" w:rsidRDefault="000740EF" w:rsidP="00EB129D">
            <w:pPr>
              <w:ind w:left="0" w:firstLine="0"/>
              <w:rPr>
                <w:rFonts w:cs="Times New Roman"/>
                <w:b/>
                <w:bCs/>
                <w:color w:val="00000A"/>
                <w:sz w:val="24"/>
                <w:szCs w:val="24"/>
              </w:rPr>
            </w:pPr>
            <w:r>
              <w:rPr>
                <w:rFonts w:cs="Times New Roman"/>
                <w:b/>
                <w:bCs/>
                <w:color w:val="00000A"/>
                <w:sz w:val="24"/>
                <w:szCs w:val="24"/>
              </w:rPr>
              <w:t>4</w:t>
            </w:r>
            <w:r w:rsidR="00FB2C44" w:rsidRPr="000740EF">
              <w:rPr>
                <w:rFonts w:cs="Times New Roman"/>
                <w:b/>
                <w:bCs/>
                <w:color w:val="00000A"/>
                <w:sz w:val="24"/>
                <w:szCs w:val="24"/>
              </w:rPr>
              <w:t>.</w:t>
            </w:r>
            <w:r w:rsidR="00705EE6" w:rsidRPr="000740EF">
              <w:rPr>
                <w:rFonts w:cs="Times New Roman"/>
                <w:b/>
                <w:bCs/>
                <w:color w:val="00000A"/>
                <w:sz w:val="24"/>
                <w:szCs w:val="24"/>
              </w:rPr>
              <w:t xml:space="preserve"> </w:t>
            </w:r>
            <w:r w:rsidR="00FB2C44" w:rsidRPr="000740EF">
              <w:rPr>
                <w:rFonts w:cs="Times New Roman"/>
                <w:b/>
                <w:bCs/>
                <w:color w:val="00000A"/>
                <w:sz w:val="24"/>
                <w:szCs w:val="24"/>
              </w:rPr>
              <w:t>Kreuzzeichen/ Liturgischer Gruß</w:t>
            </w:r>
          </w:p>
        </w:tc>
        <w:tc>
          <w:tcPr>
            <w:tcW w:w="1509" w:type="dxa"/>
            <w:gridSpan w:val="2"/>
            <w:shd w:val="clear" w:color="auto" w:fill="E2EFD9" w:themeFill="accent6" w:themeFillTint="33"/>
            <w:tcMar>
              <w:top w:w="0" w:type="dxa"/>
              <w:left w:w="108" w:type="dxa"/>
              <w:bottom w:w="0" w:type="dxa"/>
              <w:right w:w="108" w:type="dxa"/>
            </w:tcMar>
          </w:tcPr>
          <w:p w14:paraId="4C3A13FA" w14:textId="102938F9" w:rsidR="00FB2C44" w:rsidRPr="00B70B0B" w:rsidRDefault="00E97249" w:rsidP="000B5B0B">
            <w:pPr>
              <w:ind w:left="0" w:firstLine="0"/>
              <w:rPr>
                <w:rFonts w:cs="Times New Roman"/>
                <w:color w:val="00000A"/>
                <w:sz w:val="24"/>
                <w:szCs w:val="24"/>
              </w:rPr>
            </w:pPr>
            <w:r w:rsidRPr="00B70B0B">
              <w:rPr>
                <w:rFonts w:cs="Times New Roman"/>
                <w:color w:val="00000A"/>
                <w:sz w:val="24"/>
                <w:szCs w:val="24"/>
              </w:rPr>
              <w:t>Geistlicher</w:t>
            </w:r>
          </w:p>
        </w:tc>
        <w:tc>
          <w:tcPr>
            <w:tcW w:w="7090" w:type="dxa"/>
            <w:shd w:val="clear" w:color="auto" w:fill="E2EFD9" w:themeFill="accent6" w:themeFillTint="33"/>
            <w:tcMar>
              <w:top w:w="0" w:type="dxa"/>
              <w:left w:w="108" w:type="dxa"/>
              <w:bottom w:w="0" w:type="dxa"/>
              <w:right w:w="108" w:type="dxa"/>
            </w:tcMar>
          </w:tcPr>
          <w:p w14:paraId="6B1D4B37" w14:textId="129050BF" w:rsidR="00FB2C44" w:rsidRPr="00C868B0" w:rsidRDefault="00FB2C44" w:rsidP="00BD3288">
            <w:pPr>
              <w:rPr>
                <w:rFonts w:cs="Times New Roman"/>
                <w:i/>
                <w:iCs/>
                <w:sz w:val="24"/>
                <w:szCs w:val="24"/>
              </w:rPr>
            </w:pPr>
          </w:p>
        </w:tc>
      </w:tr>
      <w:tr w:rsidR="00FB2C44" w:rsidRPr="00C868B0" w14:paraId="0DB51F40" w14:textId="77777777" w:rsidTr="00BD3288">
        <w:tc>
          <w:tcPr>
            <w:tcW w:w="2175" w:type="dxa"/>
            <w:shd w:val="clear" w:color="auto" w:fill="FFFFFF" w:themeFill="background1"/>
            <w:tcMar>
              <w:top w:w="0" w:type="dxa"/>
              <w:left w:w="108" w:type="dxa"/>
              <w:bottom w:w="0" w:type="dxa"/>
              <w:right w:w="108" w:type="dxa"/>
            </w:tcMar>
          </w:tcPr>
          <w:p w14:paraId="43BDFB1A" w14:textId="4F6245A4" w:rsidR="00FB2C44" w:rsidRPr="000740EF" w:rsidRDefault="000740EF" w:rsidP="00DA5FE7">
            <w:pPr>
              <w:ind w:left="0" w:firstLine="0"/>
              <w:rPr>
                <w:rFonts w:cs="Times New Roman"/>
                <w:b/>
                <w:bCs/>
                <w:color w:val="00000A"/>
                <w:sz w:val="24"/>
                <w:szCs w:val="24"/>
              </w:rPr>
            </w:pPr>
            <w:r>
              <w:rPr>
                <w:rFonts w:cs="Times New Roman"/>
                <w:b/>
                <w:bCs/>
                <w:color w:val="00000A"/>
                <w:sz w:val="24"/>
                <w:szCs w:val="24"/>
              </w:rPr>
              <w:t>5</w:t>
            </w:r>
            <w:r w:rsidR="00FB2C44" w:rsidRPr="000740EF">
              <w:rPr>
                <w:rFonts w:cs="Times New Roman"/>
                <w:b/>
                <w:bCs/>
                <w:color w:val="00000A"/>
                <w:sz w:val="24"/>
                <w:szCs w:val="24"/>
              </w:rPr>
              <w:t xml:space="preserve">. </w:t>
            </w:r>
            <w:r w:rsidR="00E97249" w:rsidRPr="000740EF">
              <w:rPr>
                <w:rFonts w:cs="Times New Roman"/>
                <w:b/>
                <w:bCs/>
                <w:color w:val="00000A"/>
                <w:sz w:val="24"/>
                <w:szCs w:val="24"/>
              </w:rPr>
              <w:t>Impuls</w:t>
            </w:r>
          </w:p>
        </w:tc>
        <w:tc>
          <w:tcPr>
            <w:tcW w:w="1509" w:type="dxa"/>
            <w:gridSpan w:val="2"/>
            <w:shd w:val="clear" w:color="auto" w:fill="FFFFFF" w:themeFill="background1"/>
            <w:tcMar>
              <w:top w:w="0" w:type="dxa"/>
              <w:left w:w="108" w:type="dxa"/>
              <w:bottom w:w="0" w:type="dxa"/>
              <w:right w:w="108" w:type="dxa"/>
            </w:tcMar>
          </w:tcPr>
          <w:p w14:paraId="3FF0E018" w14:textId="77777777" w:rsidR="00E97249" w:rsidRPr="00B70B0B" w:rsidRDefault="00E97249" w:rsidP="00E97249">
            <w:pPr>
              <w:ind w:left="0" w:firstLine="0"/>
              <w:rPr>
                <w:rFonts w:cs="Times New Roman"/>
                <w:color w:val="00000A"/>
                <w:sz w:val="24"/>
                <w:szCs w:val="24"/>
              </w:rPr>
            </w:pPr>
            <w:r w:rsidRPr="00B70B0B">
              <w:rPr>
                <w:rFonts w:cs="Times New Roman"/>
                <w:color w:val="00000A"/>
                <w:sz w:val="24"/>
                <w:szCs w:val="24"/>
              </w:rPr>
              <w:t>Mitglied der ACAT</w:t>
            </w:r>
          </w:p>
          <w:p w14:paraId="6A56FEB1" w14:textId="10483330" w:rsidR="00FB2C44" w:rsidRPr="00B70B0B" w:rsidRDefault="00FB2C44" w:rsidP="00390DB2">
            <w:pPr>
              <w:ind w:left="0" w:firstLine="0"/>
              <w:rPr>
                <w:rFonts w:cs="Times New Roman"/>
                <w:color w:val="00000A"/>
                <w:sz w:val="24"/>
                <w:szCs w:val="24"/>
              </w:rPr>
            </w:pPr>
          </w:p>
        </w:tc>
        <w:tc>
          <w:tcPr>
            <w:tcW w:w="7090" w:type="dxa"/>
            <w:shd w:val="clear" w:color="auto" w:fill="FFFFFF" w:themeFill="background1"/>
            <w:tcMar>
              <w:top w:w="0" w:type="dxa"/>
              <w:left w:w="108" w:type="dxa"/>
              <w:bottom w:w="0" w:type="dxa"/>
              <w:right w:w="108" w:type="dxa"/>
            </w:tcMar>
          </w:tcPr>
          <w:p w14:paraId="0A125860" w14:textId="77777777" w:rsidR="00C868B0" w:rsidRPr="00460EE9" w:rsidRDefault="00C868B0" w:rsidP="00C868B0">
            <w:pPr>
              <w:ind w:left="0" w:firstLine="0"/>
              <w:rPr>
                <w:sz w:val="24"/>
                <w:szCs w:val="24"/>
              </w:rPr>
            </w:pPr>
            <w:r w:rsidRPr="00460EE9">
              <w:rPr>
                <w:sz w:val="24"/>
                <w:szCs w:val="24"/>
              </w:rPr>
              <w:t>Erst bloß wir zwei</w:t>
            </w:r>
          </w:p>
          <w:p w14:paraId="7CD52174" w14:textId="77777777" w:rsidR="00C868B0" w:rsidRPr="00460EE9" w:rsidRDefault="00C868B0" w:rsidP="00C868B0">
            <w:pPr>
              <w:ind w:left="0" w:firstLine="0"/>
              <w:rPr>
                <w:sz w:val="24"/>
                <w:szCs w:val="24"/>
              </w:rPr>
            </w:pPr>
            <w:r w:rsidRPr="00460EE9">
              <w:rPr>
                <w:sz w:val="24"/>
                <w:szCs w:val="24"/>
              </w:rPr>
              <w:t>die sahen</w:t>
            </w:r>
          </w:p>
          <w:p w14:paraId="17716364" w14:textId="77777777" w:rsidR="00C868B0" w:rsidRPr="00460EE9" w:rsidRDefault="00C868B0" w:rsidP="00C868B0">
            <w:pPr>
              <w:ind w:left="0" w:firstLine="0"/>
              <w:rPr>
                <w:sz w:val="24"/>
                <w:szCs w:val="24"/>
              </w:rPr>
            </w:pPr>
            <w:r w:rsidRPr="00460EE9">
              <w:rPr>
                <w:sz w:val="24"/>
                <w:szCs w:val="24"/>
              </w:rPr>
              <w:t>es gibt eine Grenze</w:t>
            </w:r>
          </w:p>
          <w:p w14:paraId="73FEBDBB" w14:textId="77777777" w:rsidR="00C868B0" w:rsidRPr="00460EE9" w:rsidRDefault="00C868B0" w:rsidP="00C868B0">
            <w:pPr>
              <w:ind w:left="0" w:firstLine="0"/>
              <w:rPr>
                <w:sz w:val="24"/>
                <w:szCs w:val="24"/>
              </w:rPr>
            </w:pPr>
            <w:r w:rsidRPr="00460EE9">
              <w:rPr>
                <w:sz w:val="24"/>
                <w:szCs w:val="24"/>
              </w:rPr>
              <w:t>die sagten</w:t>
            </w:r>
          </w:p>
          <w:p w14:paraId="0EC196F0" w14:textId="77777777" w:rsidR="00C868B0" w:rsidRPr="00460EE9" w:rsidRDefault="00C868B0" w:rsidP="00C868B0">
            <w:pPr>
              <w:ind w:left="0" w:firstLine="0"/>
              <w:rPr>
                <w:sz w:val="24"/>
                <w:szCs w:val="24"/>
              </w:rPr>
            </w:pPr>
            <w:r w:rsidRPr="00460EE9">
              <w:rPr>
                <w:sz w:val="24"/>
                <w:szCs w:val="24"/>
              </w:rPr>
              <w:t>es reicht!</w:t>
            </w:r>
          </w:p>
          <w:p w14:paraId="33C82D29" w14:textId="77777777" w:rsidR="00C868B0" w:rsidRPr="00460EE9" w:rsidRDefault="00C868B0" w:rsidP="00C868B0">
            <w:pPr>
              <w:ind w:left="0" w:firstLine="0"/>
              <w:rPr>
                <w:sz w:val="24"/>
                <w:szCs w:val="24"/>
              </w:rPr>
            </w:pPr>
          </w:p>
          <w:p w14:paraId="21794BAC" w14:textId="77777777" w:rsidR="00C868B0" w:rsidRPr="00460EE9" w:rsidRDefault="00C868B0" w:rsidP="00C868B0">
            <w:pPr>
              <w:ind w:left="0" w:firstLine="0"/>
              <w:rPr>
                <w:sz w:val="24"/>
                <w:szCs w:val="24"/>
              </w:rPr>
            </w:pPr>
            <w:r w:rsidRPr="00460EE9">
              <w:rPr>
                <w:sz w:val="24"/>
                <w:szCs w:val="24"/>
              </w:rPr>
              <w:lastRenderedPageBreak/>
              <w:t>Dann andere auch</w:t>
            </w:r>
          </w:p>
          <w:p w14:paraId="4558CDCA" w14:textId="77777777" w:rsidR="00C868B0" w:rsidRPr="00460EE9" w:rsidRDefault="00C868B0" w:rsidP="00C868B0">
            <w:pPr>
              <w:ind w:left="0" w:firstLine="0"/>
              <w:rPr>
                <w:sz w:val="24"/>
                <w:szCs w:val="24"/>
              </w:rPr>
            </w:pPr>
            <w:r w:rsidRPr="00460EE9">
              <w:rPr>
                <w:sz w:val="24"/>
                <w:szCs w:val="24"/>
              </w:rPr>
              <w:t>die spürten</w:t>
            </w:r>
          </w:p>
          <w:p w14:paraId="7ADBA315" w14:textId="77777777" w:rsidR="00C868B0" w:rsidRPr="00460EE9" w:rsidRDefault="00C868B0" w:rsidP="00C868B0">
            <w:pPr>
              <w:ind w:left="0" w:firstLine="0"/>
              <w:rPr>
                <w:sz w:val="24"/>
                <w:szCs w:val="24"/>
              </w:rPr>
            </w:pPr>
            <w:r w:rsidRPr="00460EE9">
              <w:rPr>
                <w:sz w:val="24"/>
                <w:szCs w:val="24"/>
              </w:rPr>
              <w:t>so geht es nicht weiter</w:t>
            </w:r>
          </w:p>
          <w:p w14:paraId="570C61A0" w14:textId="77777777" w:rsidR="00C868B0" w:rsidRPr="00460EE9" w:rsidRDefault="00C868B0" w:rsidP="00C868B0">
            <w:pPr>
              <w:ind w:left="0" w:firstLine="0"/>
              <w:rPr>
                <w:sz w:val="24"/>
                <w:szCs w:val="24"/>
              </w:rPr>
            </w:pPr>
            <w:r w:rsidRPr="00460EE9">
              <w:rPr>
                <w:sz w:val="24"/>
                <w:szCs w:val="24"/>
              </w:rPr>
              <w:t>die sagten</w:t>
            </w:r>
          </w:p>
          <w:p w14:paraId="110A20DA" w14:textId="77777777" w:rsidR="00C868B0" w:rsidRPr="00460EE9" w:rsidRDefault="00C868B0" w:rsidP="00C868B0">
            <w:pPr>
              <w:ind w:left="0" w:firstLine="0"/>
              <w:rPr>
                <w:sz w:val="24"/>
                <w:szCs w:val="24"/>
              </w:rPr>
            </w:pPr>
            <w:r w:rsidRPr="00460EE9">
              <w:rPr>
                <w:sz w:val="24"/>
                <w:szCs w:val="24"/>
              </w:rPr>
              <w:t>genug ist genug!</w:t>
            </w:r>
          </w:p>
          <w:p w14:paraId="4C9B09FC" w14:textId="77777777" w:rsidR="00C868B0" w:rsidRPr="00460EE9" w:rsidRDefault="00C868B0" w:rsidP="00C868B0">
            <w:pPr>
              <w:ind w:left="0" w:firstLine="0"/>
              <w:rPr>
                <w:sz w:val="24"/>
                <w:szCs w:val="24"/>
              </w:rPr>
            </w:pPr>
          </w:p>
          <w:p w14:paraId="72DAEAA0" w14:textId="77777777" w:rsidR="00C868B0" w:rsidRPr="00460EE9" w:rsidRDefault="00C868B0" w:rsidP="00C868B0">
            <w:pPr>
              <w:ind w:left="0" w:firstLine="0"/>
              <w:rPr>
                <w:sz w:val="24"/>
                <w:szCs w:val="24"/>
              </w:rPr>
            </w:pPr>
            <w:r w:rsidRPr="00460EE9">
              <w:rPr>
                <w:sz w:val="24"/>
                <w:szCs w:val="24"/>
              </w:rPr>
              <w:t>Immer mehr und mehr</w:t>
            </w:r>
          </w:p>
          <w:p w14:paraId="5367F369" w14:textId="77777777" w:rsidR="00C868B0" w:rsidRPr="00460EE9" w:rsidRDefault="00C868B0" w:rsidP="00C868B0">
            <w:pPr>
              <w:ind w:left="0" w:firstLine="0"/>
              <w:rPr>
                <w:sz w:val="24"/>
                <w:szCs w:val="24"/>
              </w:rPr>
            </w:pPr>
            <w:r w:rsidRPr="00460EE9">
              <w:rPr>
                <w:sz w:val="24"/>
                <w:szCs w:val="24"/>
              </w:rPr>
              <w:t>die wussten</w:t>
            </w:r>
          </w:p>
          <w:p w14:paraId="55F1E394" w14:textId="77777777" w:rsidR="00C868B0" w:rsidRPr="00460EE9" w:rsidRDefault="00C868B0" w:rsidP="00C868B0">
            <w:pPr>
              <w:ind w:left="0" w:firstLine="0"/>
              <w:rPr>
                <w:sz w:val="24"/>
                <w:szCs w:val="24"/>
              </w:rPr>
            </w:pPr>
            <w:r w:rsidRPr="00460EE9">
              <w:rPr>
                <w:sz w:val="24"/>
                <w:szCs w:val="24"/>
              </w:rPr>
              <w:t>es geht um Leben und Tod</w:t>
            </w:r>
          </w:p>
          <w:p w14:paraId="3BB475D7" w14:textId="77777777" w:rsidR="00C868B0" w:rsidRPr="00460EE9" w:rsidRDefault="00C868B0" w:rsidP="00C868B0">
            <w:pPr>
              <w:ind w:left="0" w:firstLine="0"/>
              <w:rPr>
                <w:sz w:val="24"/>
                <w:szCs w:val="24"/>
              </w:rPr>
            </w:pPr>
            <w:r w:rsidRPr="00460EE9">
              <w:rPr>
                <w:sz w:val="24"/>
                <w:szCs w:val="24"/>
              </w:rPr>
              <w:t>die sagten</w:t>
            </w:r>
          </w:p>
          <w:p w14:paraId="1519811D" w14:textId="77777777" w:rsidR="00C868B0" w:rsidRPr="00460EE9" w:rsidRDefault="00C868B0" w:rsidP="00C868B0">
            <w:pPr>
              <w:ind w:left="0" w:firstLine="0"/>
              <w:rPr>
                <w:sz w:val="24"/>
                <w:szCs w:val="24"/>
              </w:rPr>
            </w:pPr>
            <w:r w:rsidRPr="00460EE9">
              <w:rPr>
                <w:sz w:val="24"/>
                <w:szCs w:val="24"/>
              </w:rPr>
              <w:t>Ende Gelände!</w:t>
            </w:r>
          </w:p>
          <w:p w14:paraId="0E7AFE5E" w14:textId="77777777" w:rsidR="00C868B0" w:rsidRPr="00460EE9" w:rsidRDefault="00C868B0" w:rsidP="00C868B0">
            <w:pPr>
              <w:ind w:left="0" w:firstLine="0"/>
              <w:rPr>
                <w:sz w:val="24"/>
                <w:szCs w:val="24"/>
              </w:rPr>
            </w:pPr>
          </w:p>
          <w:p w14:paraId="1F7D24E8" w14:textId="77777777" w:rsidR="00C868B0" w:rsidRPr="00460EE9" w:rsidRDefault="00C868B0" w:rsidP="00C868B0">
            <w:pPr>
              <w:ind w:left="0" w:firstLine="0"/>
              <w:rPr>
                <w:sz w:val="24"/>
                <w:szCs w:val="24"/>
              </w:rPr>
            </w:pPr>
            <w:r w:rsidRPr="00460EE9">
              <w:rPr>
                <w:sz w:val="24"/>
                <w:szCs w:val="24"/>
              </w:rPr>
              <w:t>So viele</w:t>
            </w:r>
          </w:p>
          <w:p w14:paraId="0A2CF3ED" w14:textId="77777777" w:rsidR="00E66E26" w:rsidRPr="00460EE9" w:rsidRDefault="00E66E26" w:rsidP="00E66E26">
            <w:pPr>
              <w:ind w:hanging="712"/>
              <w:rPr>
                <w:sz w:val="24"/>
                <w:szCs w:val="24"/>
              </w:rPr>
            </w:pPr>
            <w:r w:rsidRPr="00460EE9">
              <w:rPr>
                <w:sz w:val="24"/>
                <w:szCs w:val="24"/>
              </w:rPr>
              <w:t>die sehen</w:t>
            </w:r>
          </w:p>
          <w:p w14:paraId="79968B15" w14:textId="77777777" w:rsidR="00E66E26" w:rsidRPr="00460EE9" w:rsidRDefault="00E66E26" w:rsidP="00E66E26">
            <w:pPr>
              <w:ind w:hanging="712"/>
              <w:rPr>
                <w:sz w:val="24"/>
                <w:szCs w:val="24"/>
              </w:rPr>
            </w:pPr>
            <w:r w:rsidRPr="00460EE9">
              <w:rPr>
                <w:sz w:val="24"/>
                <w:szCs w:val="24"/>
              </w:rPr>
              <w:t>es lässt sich was machen</w:t>
            </w:r>
          </w:p>
          <w:p w14:paraId="1F62A97B" w14:textId="77777777" w:rsidR="00E66E26" w:rsidRPr="00460EE9" w:rsidRDefault="00E66E26" w:rsidP="00E66E26">
            <w:pPr>
              <w:ind w:hanging="712"/>
              <w:rPr>
                <w:sz w:val="24"/>
                <w:szCs w:val="24"/>
              </w:rPr>
            </w:pPr>
            <w:r w:rsidRPr="00460EE9">
              <w:rPr>
                <w:sz w:val="24"/>
                <w:szCs w:val="24"/>
              </w:rPr>
              <w:t>die sagen</w:t>
            </w:r>
          </w:p>
          <w:p w14:paraId="7D8AECCC" w14:textId="213D81F2" w:rsidR="00C868B0" w:rsidRPr="00460EE9" w:rsidRDefault="00E66E26" w:rsidP="00E66E26">
            <w:pPr>
              <w:ind w:hanging="712"/>
              <w:rPr>
                <w:sz w:val="24"/>
                <w:szCs w:val="24"/>
              </w:rPr>
            </w:pPr>
            <w:r w:rsidRPr="00460EE9">
              <w:rPr>
                <w:sz w:val="24"/>
                <w:szCs w:val="24"/>
              </w:rPr>
              <w:t xml:space="preserve">fangen wir an! </w:t>
            </w:r>
          </w:p>
          <w:p w14:paraId="13EDF541" w14:textId="311A7EE4" w:rsidR="00E97249" w:rsidRPr="00E97249" w:rsidRDefault="00E97249" w:rsidP="00E97249">
            <w:pPr>
              <w:ind w:left="2" w:firstLine="0"/>
              <w:rPr>
                <w:sz w:val="24"/>
                <w:szCs w:val="24"/>
              </w:rPr>
            </w:pPr>
            <w:r>
              <w:rPr>
                <w:sz w:val="24"/>
                <w:szCs w:val="24"/>
              </w:rPr>
              <w:t>(</w:t>
            </w:r>
            <w:r w:rsidRPr="00E97249">
              <w:rPr>
                <w:sz w:val="24"/>
                <w:szCs w:val="24"/>
              </w:rPr>
              <w:t>Quelle: Misereor, Das Ende der Reden – Meditationen zum Hungertuch, Seite 16-17</w:t>
            </w:r>
            <w:r>
              <w:rPr>
                <w:sz w:val="24"/>
                <w:szCs w:val="24"/>
              </w:rPr>
              <w:t>)</w:t>
            </w:r>
          </w:p>
          <w:p w14:paraId="2675BBDF" w14:textId="12210E69" w:rsidR="00CD17E0" w:rsidRPr="00C868B0" w:rsidRDefault="00CD17E0" w:rsidP="00460EE9">
            <w:pPr>
              <w:ind w:left="285"/>
              <w:rPr>
                <w:rFonts w:cs="Times New Roman"/>
                <w:i/>
                <w:iCs/>
                <w:color w:val="00000A"/>
                <w:sz w:val="24"/>
                <w:szCs w:val="24"/>
              </w:rPr>
            </w:pPr>
          </w:p>
        </w:tc>
      </w:tr>
      <w:tr w:rsidR="00FB2C44" w:rsidRPr="00C868B0" w14:paraId="729EBEF0" w14:textId="77777777" w:rsidTr="00BD3288">
        <w:trPr>
          <w:trHeight w:val="236"/>
        </w:trPr>
        <w:tc>
          <w:tcPr>
            <w:tcW w:w="2175" w:type="dxa"/>
            <w:shd w:val="clear" w:color="auto" w:fill="E2EFD9" w:themeFill="accent6" w:themeFillTint="33"/>
            <w:tcMar>
              <w:top w:w="0" w:type="dxa"/>
              <w:left w:w="108" w:type="dxa"/>
              <w:bottom w:w="0" w:type="dxa"/>
              <w:right w:w="108" w:type="dxa"/>
            </w:tcMar>
          </w:tcPr>
          <w:p w14:paraId="787C876E" w14:textId="64E7FEEB" w:rsidR="00FB2C44" w:rsidRPr="000740EF" w:rsidRDefault="000740EF" w:rsidP="00DA5FE7">
            <w:pPr>
              <w:ind w:left="0" w:firstLine="0"/>
              <w:rPr>
                <w:rFonts w:cs="Times New Roman"/>
                <w:b/>
                <w:bCs/>
                <w:color w:val="00000A"/>
                <w:sz w:val="24"/>
                <w:szCs w:val="24"/>
              </w:rPr>
            </w:pPr>
            <w:r>
              <w:rPr>
                <w:rFonts w:cs="Times New Roman"/>
                <w:b/>
                <w:bCs/>
                <w:color w:val="00000A"/>
                <w:sz w:val="24"/>
                <w:szCs w:val="24"/>
              </w:rPr>
              <w:lastRenderedPageBreak/>
              <w:t>6</w:t>
            </w:r>
            <w:r w:rsidR="00FB2C44" w:rsidRPr="000740EF">
              <w:rPr>
                <w:rFonts w:cs="Times New Roman"/>
                <w:b/>
                <w:bCs/>
                <w:color w:val="00000A"/>
                <w:sz w:val="24"/>
                <w:szCs w:val="24"/>
              </w:rPr>
              <w:t>. Lesung</w:t>
            </w:r>
          </w:p>
        </w:tc>
        <w:tc>
          <w:tcPr>
            <w:tcW w:w="1509" w:type="dxa"/>
            <w:gridSpan w:val="2"/>
            <w:shd w:val="clear" w:color="auto" w:fill="E2EFD9" w:themeFill="accent6" w:themeFillTint="33"/>
            <w:tcMar>
              <w:top w:w="0" w:type="dxa"/>
              <w:left w:w="108" w:type="dxa"/>
              <w:bottom w:w="0" w:type="dxa"/>
              <w:right w:w="108" w:type="dxa"/>
            </w:tcMar>
          </w:tcPr>
          <w:p w14:paraId="158049F8" w14:textId="77777777" w:rsidR="00E97249" w:rsidRPr="00B70B0B" w:rsidRDefault="00E97249" w:rsidP="00E97249">
            <w:pPr>
              <w:ind w:left="0" w:firstLine="0"/>
              <w:rPr>
                <w:rFonts w:cs="Times New Roman"/>
                <w:color w:val="00000A"/>
                <w:sz w:val="24"/>
                <w:szCs w:val="24"/>
              </w:rPr>
            </w:pPr>
            <w:r w:rsidRPr="00B70B0B">
              <w:rPr>
                <w:rFonts w:cs="Times New Roman"/>
                <w:color w:val="00000A"/>
                <w:sz w:val="24"/>
                <w:szCs w:val="24"/>
              </w:rPr>
              <w:t>Mitglied der ACAT</w:t>
            </w:r>
          </w:p>
          <w:p w14:paraId="5C64751B" w14:textId="187B74F6" w:rsidR="00FB2C44" w:rsidRPr="00B70B0B" w:rsidRDefault="00FB2C44" w:rsidP="00390DB2">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38A7FAE8" w14:textId="77777777" w:rsidR="00A07A8C" w:rsidRPr="00C10F4B" w:rsidRDefault="00C71372" w:rsidP="00C71372">
            <w:pPr>
              <w:ind w:left="0" w:firstLine="0"/>
              <w:rPr>
                <w:rFonts w:cs="Times New Roman"/>
                <w:color w:val="00000A"/>
                <w:sz w:val="24"/>
                <w:szCs w:val="24"/>
              </w:rPr>
            </w:pPr>
            <w:r w:rsidRPr="00C10F4B">
              <w:rPr>
                <w:rFonts w:cs="Times New Roman"/>
                <w:color w:val="00000A"/>
                <w:sz w:val="24"/>
                <w:szCs w:val="24"/>
              </w:rPr>
              <w:t>Deuteronomium 8, 12-18</w:t>
            </w:r>
          </w:p>
          <w:p w14:paraId="0F02AC92" w14:textId="77777777" w:rsidR="00C10F4B" w:rsidRPr="00C10F4B" w:rsidRDefault="00C10F4B" w:rsidP="00C71372">
            <w:pPr>
              <w:ind w:left="0" w:firstLine="0"/>
              <w:rPr>
                <w:rFonts w:cs="Times New Roman"/>
                <w:color w:val="00000A"/>
                <w:sz w:val="24"/>
                <w:szCs w:val="24"/>
              </w:rPr>
            </w:pPr>
          </w:p>
          <w:p w14:paraId="75CDBCFB" w14:textId="7464A72D" w:rsidR="00C10F4B" w:rsidRPr="00C10F4B" w:rsidRDefault="00C10F4B" w:rsidP="00C10F4B">
            <w:pPr>
              <w:ind w:left="0" w:firstLine="0"/>
              <w:rPr>
                <w:rFonts w:cs="Times New Roman"/>
                <w:color w:val="00000A"/>
                <w:sz w:val="24"/>
                <w:szCs w:val="24"/>
              </w:rPr>
            </w:pPr>
            <w:r w:rsidRPr="00C10F4B">
              <w:rPr>
                <w:rFonts w:cs="Times New Roman"/>
                <w:color w:val="00000A"/>
                <w:sz w:val="24"/>
                <w:szCs w:val="24"/>
              </w:rPr>
              <w:t>Werdet nicht übermütig, wenn es euch gut geht, wenn ihr reichlich zu essen habt und in schönen Häusern wohnt, wenn eure Viehherden wachsen, euer Gold und Silber und all euer Besitz sich vermehrt.</w:t>
            </w:r>
          </w:p>
          <w:p w14:paraId="28CBCE14" w14:textId="77777777" w:rsidR="00C10F4B" w:rsidRDefault="00C10F4B" w:rsidP="00C71372">
            <w:pPr>
              <w:ind w:left="0" w:firstLine="0"/>
              <w:rPr>
                <w:rFonts w:cs="Times New Roman"/>
                <w:color w:val="00000A"/>
                <w:sz w:val="24"/>
                <w:szCs w:val="24"/>
              </w:rPr>
            </w:pPr>
            <w:r w:rsidRPr="00C10F4B">
              <w:rPr>
                <w:rFonts w:cs="Times New Roman"/>
                <w:color w:val="00000A"/>
                <w:sz w:val="24"/>
                <w:szCs w:val="24"/>
              </w:rPr>
              <w:t>Vergesst dann nicht den Herrn, euren Gott! Er hat euch aus Ägypten, wo ihr Sklaven gewesen seid, herausgeführt. Er hat euch durch die große und gefährliche Wüste geführt, wo giftige Schlangen und Skorpione hausen, wo alles ausgedörrt ist und es nirgends einen Tropfen Wasser gibt. Aber dann ließ er aus dem härtesten Felsen Wasser für euch hervorquellen, und er gab euch mitten in der Wüste Manna zu essen, von dem eure Vorfahren noch nichts wussten. Durch Gefahr und Mangel wollte er euch vor Augen führen, dass ihr ganz auf ihn angewiesen seid; er wollte euch auf die Probe stellen, um euch am Ende mit Wohltaten zu überhäufen.</w:t>
            </w:r>
          </w:p>
          <w:p w14:paraId="14ED6740" w14:textId="76F060D8" w:rsidR="00C10F4B" w:rsidRPr="00C10F4B" w:rsidRDefault="00C10F4B" w:rsidP="00C71372">
            <w:pPr>
              <w:ind w:left="0" w:firstLine="0"/>
              <w:rPr>
                <w:rFonts w:cs="Times New Roman"/>
                <w:color w:val="00000A"/>
                <w:sz w:val="24"/>
                <w:szCs w:val="24"/>
              </w:rPr>
            </w:pPr>
            <w:r w:rsidRPr="00C10F4B">
              <w:rPr>
                <w:rFonts w:cs="Times New Roman"/>
                <w:color w:val="00000A"/>
                <w:sz w:val="24"/>
                <w:szCs w:val="24"/>
              </w:rPr>
              <w:t>Vergesst das nicht und lasst euch nicht einfallen zu sagen: »Das alles haben wir uns selbst zu verdanken. Mit unserer Hände Arbeit haben wir uns diesen Wohlstand geschaffen.« Seid euch vielmehr bewusst, dass der Herr, euer Gott, euch die Kraft gab, mit der ihr dies alles erreicht habt. Und er hat es getan, weil er zu den Zusagen steht, die er euren Vorfahren gegeben hat, wie ihr das heute sehen könnt.</w:t>
            </w:r>
          </w:p>
        </w:tc>
      </w:tr>
      <w:tr w:rsidR="00EA7AD1" w:rsidRPr="00C868B0" w14:paraId="59BA8482" w14:textId="77777777" w:rsidTr="00BD3288">
        <w:trPr>
          <w:trHeight w:val="68"/>
        </w:trPr>
        <w:tc>
          <w:tcPr>
            <w:tcW w:w="2175" w:type="dxa"/>
            <w:shd w:val="clear" w:color="auto" w:fill="E2EFD9" w:themeFill="accent6" w:themeFillTint="33"/>
            <w:tcMar>
              <w:top w:w="0" w:type="dxa"/>
              <w:left w:w="108" w:type="dxa"/>
              <w:bottom w:w="0" w:type="dxa"/>
              <w:right w:w="108" w:type="dxa"/>
            </w:tcMar>
          </w:tcPr>
          <w:p w14:paraId="4FDE0A71" w14:textId="32520B31" w:rsidR="00EA7AD1" w:rsidRPr="00C868B0" w:rsidRDefault="00EA7AD1" w:rsidP="00BD3288">
            <w:pPr>
              <w:rPr>
                <w:rFonts w:cs="Times New Roman"/>
                <w:b/>
                <w:bCs/>
                <w:i/>
                <w:iCs/>
                <w:color w:val="00000A"/>
                <w:sz w:val="24"/>
                <w:szCs w:val="24"/>
              </w:rPr>
            </w:pPr>
          </w:p>
        </w:tc>
        <w:tc>
          <w:tcPr>
            <w:tcW w:w="1509" w:type="dxa"/>
            <w:gridSpan w:val="2"/>
            <w:shd w:val="clear" w:color="auto" w:fill="E2EFD9" w:themeFill="accent6" w:themeFillTint="33"/>
            <w:tcMar>
              <w:top w:w="0" w:type="dxa"/>
              <w:left w:w="108" w:type="dxa"/>
              <w:bottom w:w="0" w:type="dxa"/>
              <w:right w:w="108" w:type="dxa"/>
            </w:tcMar>
          </w:tcPr>
          <w:p w14:paraId="14438066" w14:textId="7F393FD8" w:rsidR="00EA7AD1" w:rsidRPr="00B70B0B" w:rsidRDefault="00EA7AD1" w:rsidP="00EB129D">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7CA17961" w14:textId="0844820E" w:rsidR="00EA7AD1" w:rsidRPr="00C868B0" w:rsidRDefault="00EA7AD1" w:rsidP="00BD3288">
            <w:pPr>
              <w:rPr>
                <w:rFonts w:cs="Times New Roman"/>
                <w:i/>
                <w:iCs/>
                <w:color w:val="00000A"/>
                <w:sz w:val="24"/>
                <w:szCs w:val="24"/>
              </w:rPr>
            </w:pPr>
          </w:p>
        </w:tc>
      </w:tr>
      <w:tr w:rsidR="00FB2C44" w:rsidRPr="00C868B0" w14:paraId="30D265D4" w14:textId="77777777" w:rsidTr="00BD3288">
        <w:tc>
          <w:tcPr>
            <w:tcW w:w="2175" w:type="dxa"/>
            <w:shd w:val="clear" w:color="auto" w:fill="FFFFFF" w:themeFill="background1"/>
            <w:tcMar>
              <w:top w:w="0" w:type="dxa"/>
              <w:left w:w="108" w:type="dxa"/>
              <w:bottom w:w="0" w:type="dxa"/>
              <w:right w:w="108" w:type="dxa"/>
            </w:tcMar>
          </w:tcPr>
          <w:p w14:paraId="4F100256" w14:textId="4E44C7AC" w:rsidR="00FB2C44" w:rsidRPr="00E23867" w:rsidRDefault="000740EF" w:rsidP="009D3113">
            <w:pPr>
              <w:ind w:left="0" w:firstLine="0"/>
              <w:rPr>
                <w:rFonts w:cs="Times New Roman"/>
                <w:b/>
                <w:bCs/>
                <w:color w:val="00000A"/>
                <w:sz w:val="24"/>
                <w:szCs w:val="24"/>
              </w:rPr>
            </w:pPr>
            <w:r>
              <w:rPr>
                <w:rFonts w:cs="Times New Roman"/>
                <w:b/>
                <w:bCs/>
                <w:color w:val="00000A"/>
                <w:sz w:val="24"/>
                <w:szCs w:val="24"/>
              </w:rPr>
              <w:t>7</w:t>
            </w:r>
            <w:r w:rsidR="00A61C29" w:rsidRPr="00E23867">
              <w:rPr>
                <w:rFonts w:cs="Times New Roman"/>
                <w:b/>
                <w:bCs/>
                <w:color w:val="00000A"/>
                <w:sz w:val="24"/>
                <w:szCs w:val="24"/>
              </w:rPr>
              <w:t>.</w:t>
            </w:r>
            <w:r w:rsidR="002811E1" w:rsidRPr="00E23867">
              <w:rPr>
                <w:rFonts w:cs="Times New Roman"/>
                <w:b/>
                <w:bCs/>
                <w:color w:val="00000A"/>
                <w:sz w:val="24"/>
                <w:szCs w:val="24"/>
              </w:rPr>
              <w:t xml:space="preserve"> Lied </w:t>
            </w:r>
          </w:p>
        </w:tc>
        <w:tc>
          <w:tcPr>
            <w:tcW w:w="1509" w:type="dxa"/>
            <w:gridSpan w:val="2"/>
            <w:shd w:val="clear" w:color="auto" w:fill="FFFFFF" w:themeFill="background1"/>
            <w:tcMar>
              <w:top w:w="0" w:type="dxa"/>
              <w:left w:w="108" w:type="dxa"/>
              <w:bottom w:w="0" w:type="dxa"/>
              <w:right w:w="108" w:type="dxa"/>
            </w:tcMar>
          </w:tcPr>
          <w:p w14:paraId="34366E8A" w14:textId="1070089C" w:rsidR="00FB2C44" w:rsidRPr="00B70B0B" w:rsidRDefault="00B70B0B" w:rsidP="00EB129D">
            <w:pPr>
              <w:ind w:left="0" w:firstLine="0"/>
              <w:rPr>
                <w:rFonts w:cs="Times New Roman"/>
                <w:color w:val="76923C"/>
                <w:sz w:val="24"/>
                <w:szCs w:val="24"/>
              </w:rPr>
            </w:pPr>
            <w:r w:rsidRPr="00B70B0B">
              <w:rPr>
                <w:rFonts w:cs="Times New Roman"/>
                <w:sz w:val="24"/>
                <w:szCs w:val="24"/>
              </w:rPr>
              <w:t>a</w:t>
            </w:r>
            <w:r w:rsidR="002811E1" w:rsidRPr="00B70B0B">
              <w:rPr>
                <w:rFonts w:cs="Times New Roman"/>
                <w:sz w:val="24"/>
                <w:szCs w:val="24"/>
              </w:rPr>
              <w:t>lle</w:t>
            </w:r>
          </w:p>
        </w:tc>
        <w:tc>
          <w:tcPr>
            <w:tcW w:w="7090" w:type="dxa"/>
            <w:shd w:val="clear" w:color="auto" w:fill="FFFFFF" w:themeFill="background1"/>
            <w:tcMar>
              <w:top w:w="0" w:type="dxa"/>
              <w:left w:w="108" w:type="dxa"/>
              <w:bottom w:w="0" w:type="dxa"/>
              <w:right w:w="108" w:type="dxa"/>
            </w:tcMar>
          </w:tcPr>
          <w:p w14:paraId="273B810C" w14:textId="4570FF31" w:rsidR="00FB2C44" w:rsidRPr="00E23867" w:rsidRDefault="00E23867" w:rsidP="00EB129D">
            <w:pPr>
              <w:ind w:left="0" w:firstLine="0"/>
              <w:rPr>
                <w:rFonts w:cs="Times New Roman"/>
                <w:color w:val="00000A"/>
                <w:sz w:val="24"/>
                <w:szCs w:val="24"/>
              </w:rPr>
            </w:pPr>
            <w:r w:rsidRPr="00E23867">
              <w:rPr>
                <w:rFonts w:cs="Times New Roman"/>
                <w:color w:val="00000A"/>
                <w:sz w:val="24"/>
                <w:szCs w:val="24"/>
              </w:rPr>
              <w:t>H 213 „Lass uns in deinem Namen, Herr“</w:t>
            </w:r>
          </w:p>
        </w:tc>
      </w:tr>
      <w:tr w:rsidR="00FB2C44" w:rsidRPr="00C868B0" w14:paraId="6441B5DF" w14:textId="77777777" w:rsidTr="00FD14B7">
        <w:trPr>
          <w:trHeight w:val="393"/>
        </w:trPr>
        <w:tc>
          <w:tcPr>
            <w:tcW w:w="2175" w:type="dxa"/>
            <w:shd w:val="clear" w:color="auto" w:fill="E2EFD9" w:themeFill="accent6" w:themeFillTint="33"/>
            <w:tcMar>
              <w:top w:w="0" w:type="dxa"/>
              <w:left w:w="108" w:type="dxa"/>
              <w:bottom w:w="0" w:type="dxa"/>
              <w:right w:w="108" w:type="dxa"/>
            </w:tcMar>
          </w:tcPr>
          <w:p w14:paraId="12993FE6" w14:textId="0C13D3F8" w:rsidR="00FB2C44" w:rsidRPr="000740EF" w:rsidRDefault="00DC5762" w:rsidP="009D3113">
            <w:pPr>
              <w:ind w:left="0" w:firstLine="0"/>
              <w:rPr>
                <w:rFonts w:cs="Times New Roman"/>
                <w:b/>
                <w:bCs/>
                <w:color w:val="00000A"/>
                <w:sz w:val="24"/>
                <w:szCs w:val="24"/>
              </w:rPr>
            </w:pPr>
            <w:r>
              <w:rPr>
                <w:rFonts w:cs="Times New Roman"/>
                <w:b/>
                <w:bCs/>
                <w:color w:val="00000A"/>
                <w:sz w:val="24"/>
                <w:szCs w:val="24"/>
              </w:rPr>
              <w:t>8</w:t>
            </w:r>
            <w:r w:rsidR="00FB2C44" w:rsidRPr="000740EF">
              <w:rPr>
                <w:rFonts w:cs="Times New Roman"/>
                <w:b/>
                <w:bCs/>
                <w:color w:val="00000A"/>
                <w:sz w:val="24"/>
                <w:szCs w:val="24"/>
              </w:rPr>
              <w:t xml:space="preserve">. </w:t>
            </w:r>
            <w:r w:rsidR="00705EE6" w:rsidRPr="000740EF">
              <w:rPr>
                <w:rFonts w:cs="Times New Roman"/>
                <w:b/>
                <w:bCs/>
                <w:color w:val="00000A"/>
                <w:sz w:val="24"/>
                <w:szCs w:val="24"/>
              </w:rPr>
              <w:t>Evangelium</w:t>
            </w:r>
          </w:p>
        </w:tc>
        <w:tc>
          <w:tcPr>
            <w:tcW w:w="1509" w:type="dxa"/>
            <w:gridSpan w:val="2"/>
            <w:shd w:val="clear" w:color="auto" w:fill="E2EFD9" w:themeFill="accent6" w:themeFillTint="33"/>
            <w:tcMar>
              <w:top w:w="0" w:type="dxa"/>
              <w:left w:w="108" w:type="dxa"/>
              <w:bottom w:w="0" w:type="dxa"/>
              <w:right w:w="108" w:type="dxa"/>
            </w:tcMar>
          </w:tcPr>
          <w:p w14:paraId="1C3511C8" w14:textId="4DA65AE9" w:rsidR="00FB2C44" w:rsidRPr="00B70B0B" w:rsidRDefault="00E97249" w:rsidP="00EB129D">
            <w:pPr>
              <w:ind w:left="0" w:firstLine="0"/>
              <w:rPr>
                <w:rFonts w:cs="Times New Roman"/>
                <w:color w:val="00000A"/>
                <w:sz w:val="24"/>
                <w:szCs w:val="24"/>
              </w:rPr>
            </w:pPr>
            <w:r w:rsidRPr="00B70B0B">
              <w:rPr>
                <w:rFonts w:cs="Times New Roman"/>
                <w:color w:val="00000A"/>
                <w:sz w:val="24"/>
                <w:szCs w:val="24"/>
              </w:rPr>
              <w:t>Geistlicher</w:t>
            </w:r>
          </w:p>
        </w:tc>
        <w:tc>
          <w:tcPr>
            <w:tcW w:w="7090" w:type="dxa"/>
            <w:shd w:val="clear" w:color="auto" w:fill="E2EFD9" w:themeFill="accent6" w:themeFillTint="33"/>
            <w:tcMar>
              <w:top w:w="0" w:type="dxa"/>
              <w:left w:w="108" w:type="dxa"/>
              <w:bottom w:w="0" w:type="dxa"/>
              <w:right w:w="108" w:type="dxa"/>
            </w:tcMar>
          </w:tcPr>
          <w:p w14:paraId="0D78898E" w14:textId="4D643829" w:rsidR="0044062A" w:rsidRPr="00C868B0" w:rsidRDefault="0044062A" w:rsidP="00EB129D">
            <w:pPr>
              <w:pStyle w:val="StandardWeb"/>
              <w:spacing w:before="0" w:after="0"/>
              <w:ind w:left="0" w:firstLine="0"/>
              <w:rPr>
                <w:i/>
                <w:iCs/>
              </w:rPr>
            </w:pPr>
          </w:p>
        </w:tc>
      </w:tr>
      <w:tr w:rsidR="00705EE6" w:rsidRPr="00C868B0" w14:paraId="04C5DCD3" w14:textId="77777777" w:rsidTr="00BD3288">
        <w:tc>
          <w:tcPr>
            <w:tcW w:w="2175" w:type="dxa"/>
            <w:tcMar>
              <w:top w:w="0" w:type="dxa"/>
              <w:left w:w="108" w:type="dxa"/>
              <w:bottom w:w="0" w:type="dxa"/>
              <w:right w:w="108" w:type="dxa"/>
            </w:tcMar>
          </w:tcPr>
          <w:p w14:paraId="3D24AED6" w14:textId="6FCED49D" w:rsidR="00705EE6" w:rsidRPr="000740EF" w:rsidRDefault="002B2DBE" w:rsidP="009D3113">
            <w:pPr>
              <w:ind w:left="0" w:firstLine="0"/>
              <w:rPr>
                <w:rFonts w:cs="Times New Roman"/>
                <w:b/>
                <w:bCs/>
                <w:color w:val="00000A"/>
                <w:sz w:val="24"/>
                <w:szCs w:val="24"/>
              </w:rPr>
            </w:pPr>
            <w:r>
              <w:rPr>
                <w:rFonts w:cs="Times New Roman"/>
                <w:b/>
                <w:bCs/>
                <w:color w:val="00000A"/>
                <w:sz w:val="24"/>
                <w:szCs w:val="24"/>
              </w:rPr>
              <w:t>9</w:t>
            </w:r>
            <w:r w:rsidR="00705EE6" w:rsidRPr="000740EF">
              <w:rPr>
                <w:rFonts w:cs="Times New Roman"/>
                <w:b/>
                <w:bCs/>
                <w:color w:val="00000A"/>
                <w:sz w:val="24"/>
                <w:szCs w:val="24"/>
              </w:rPr>
              <w:t>. Ansprache</w:t>
            </w:r>
          </w:p>
          <w:p w14:paraId="0176ABC4" w14:textId="3E6F6BCD" w:rsidR="001C6F0F" w:rsidRPr="000740EF" w:rsidRDefault="001C6F0F" w:rsidP="00BD3288">
            <w:pPr>
              <w:rPr>
                <w:rFonts w:cs="Times New Roman"/>
                <w:b/>
                <w:bCs/>
                <w:color w:val="00000A"/>
                <w:sz w:val="24"/>
                <w:szCs w:val="24"/>
              </w:rPr>
            </w:pPr>
          </w:p>
        </w:tc>
        <w:tc>
          <w:tcPr>
            <w:tcW w:w="1509" w:type="dxa"/>
            <w:gridSpan w:val="2"/>
            <w:tcMar>
              <w:top w:w="0" w:type="dxa"/>
              <w:left w:w="108" w:type="dxa"/>
              <w:bottom w:w="0" w:type="dxa"/>
              <w:right w:w="108" w:type="dxa"/>
            </w:tcMar>
          </w:tcPr>
          <w:p w14:paraId="28E8D618" w14:textId="77777777" w:rsidR="001C6F0F" w:rsidRPr="00B70B0B" w:rsidRDefault="00E97249" w:rsidP="00EB129D">
            <w:pPr>
              <w:ind w:left="0" w:firstLine="0"/>
              <w:rPr>
                <w:rFonts w:cs="Times New Roman"/>
                <w:color w:val="00000A"/>
                <w:sz w:val="24"/>
                <w:szCs w:val="24"/>
              </w:rPr>
            </w:pPr>
            <w:r w:rsidRPr="00B70B0B">
              <w:rPr>
                <w:rFonts w:cs="Times New Roman"/>
                <w:color w:val="00000A"/>
                <w:sz w:val="24"/>
                <w:szCs w:val="24"/>
              </w:rPr>
              <w:t>Mitglied der</w:t>
            </w:r>
          </w:p>
          <w:p w14:paraId="40A81DE6" w14:textId="27205E49" w:rsidR="00E97249" w:rsidRPr="00B70B0B" w:rsidRDefault="00E97249" w:rsidP="00EB129D">
            <w:pPr>
              <w:ind w:left="0" w:firstLine="0"/>
              <w:rPr>
                <w:rFonts w:cs="Times New Roman"/>
                <w:color w:val="00000A"/>
                <w:sz w:val="24"/>
                <w:szCs w:val="24"/>
              </w:rPr>
            </w:pPr>
            <w:r w:rsidRPr="00B70B0B">
              <w:rPr>
                <w:rFonts w:cs="Times New Roman"/>
                <w:color w:val="00000A"/>
                <w:sz w:val="24"/>
                <w:szCs w:val="24"/>
              </w:rPr>
              <w:t>ACAT</w:t>
            </w:r>
          </w:p>
        </w:tc>
        <w:tc>
          <w:tcPr>
            <w:tcW w:w="7090" w:type="dxa"/>
            <w:tcMar>
              <w:top w:w="0" w:type="dxa"/>
              <w:left w:w="108" w:type="dxa"/>
              <w:bottom w:w="0" w:type="dxa"/>
              <w:right w:w="108" w:type="dxa"/>
            </w:tcMar>
          </w:tcPr>
          <w:p w14:paraId="0C8FD408" w14:textId="0D3F7FBC" w:rsidR="0002618F" w:rsidRPr="00E97249" w:rsidRDefault="0062276A" w:rsidP="0062276A">
            <w:pPr>
              <w:pStyle w:val="StandardWeb"/>
              <w:spacing w:before="0" w:after="0"/>
              <w:ind w:left="6" w:hanging="567"/>
            </w:pPr>
            <w:r w:rsidRPr="00E97249">
              <w:rPr>
                <w:color w:val="00000A"/>
              </w:rPr>
              <w:t xml:space="preserve">Zum </w:t>
            </w:r>
            <w:r w:rsidR="00E97249" w:rsidRPr="00E97249">
              <w:rPr>
                <w:color w:val="00000A"/>
              </w:rPr>
              <w:t>Zum Thema: Wir beten für zu Unrecht verfolgte Umweltschützer“</w:t>
            </w:r>
          </w:p>
        </w:tc>
      </w:tr>
      <w:tr w:rsidR="00705EE6" w:rsidRPr="00C868B0" w14:paraId="2283CD0F" w14:textId="77777777" w:rsidTr="00BD3288">
        <w:tc>
          <w:tcPr>
            <w:tcW w:w="2175" w:type="dxa"/>
            <w:shd w:val="clear" w:color="auto" w:fill="E2EFD9" w:themeFill="accent6" w:themeFillTint="33"/>
            <w:tcMar>
              <w:top w:w="0" w:type="dxa"/>
              <w:left w:w="108" w:type="dxa"/>
              <w:bottom w:w="0" w:type="dxa"/>
              <w:right w:w="108" w:type="dxa"/>
            </w:tcMar>
          </w:tcPr>
          <w:p w14:paraId="13A82CB1" w14:textId="08A153B1" w:rsidR="00705EE6" w:rsidRPr="000740EF" w:rsidRDefault="002F41D4" w:rsidP="009D3113">
            <w:pPr>
              <w:ind w:left="0" w:firstLine="0"/>
              <w:rPr>
                <w:rFonts w:cs="Times New Roman"/>
                <w:b/>
                <w:bCs/>
                <w:color w:val="00000A"/>
                <w:sz w:val="24"/>
                <w:szCs w:val="24"/>
              </w:rPr>
            </w:pPr>
            <w:r w:rsidRPr="000740EF">
              <w:rPr>
                <w:rFonts w:cs="Times New Roman"/>
                <w:b/>
                <w:bCs/>
                <w:color w:val="00000A"/>
                <w:sz w:val="24"/>
                <w:szCs w:val="24"/>
              </w:rPr>
              <w:t>1</w:t>
            </w:r>
            <w:r w:rsidR="002B2DBE">
              <w:rPr>
                <w:rFonts w:cs="Times New Roman"/>
                <w:b/>
                <w:bCs/>
                <w:color w:val="00000A"/>
                <w:sz w:val="24"/>
                <w:szCs w:val="24"/>
              </w:rPr>
              <w:t>0</w:t>
            </w:r>
            <w:r w:rsidRPr="000740EF">
              <w:rPr>
                <w:rFonts w:cs="Times New Roman"/>
                <w:b/>
                <w:bCs/>
                <w:color w:val="00000A"/>
                <w:sz w:val="24"/>
                <w:szCs w:val="24"/>
              </w:rPr>
              <w:t xml:space="preserve">. </w:t>
            </w:r>
            <w:r w:rsidR="003F104D" w:rsidRPr="000740EF">
              <w:rPr>
                <w:rFonts w:cs="Times New Roman"/>
                <w:b/>
                <w:bCs/>
                <w:color w:val="00000A"/>
                <w:sz w:val="24"/>
                <w:szCs w:val="24"/>
              </w:rPr>
              <w:t>Lied</w:t>
            </w:r>
          </w:p>
        </w:tc>
        <w:tc>
          <w:tcPr>
            <w:tcW w:w="1509" w:type="dxa"/>
            <w:gridSpan w:val="2"/>
            <w:shd w:val="clear" w:color="auto" w:fill="E2EFD9" w:themeFill="accent6" w:themeFillTint="33"/>
            <w:tcMar>
              <w:top w:w="0" w:type="dxa"/>
              <w:left w:w="108" w:type="dxa"/>
              <w:bottom w:w="0" w:type="dxa"/>
              <w:right w:w="108" w:type="dxa"/>
            </w:tcMar>
          </w:tcPr>
          <w:p w14:paraId="35C73314" w14:textId="58008CCE" w:rsidR="00705EE6" w:rsidRPr="00B70B0B" w:rsidRDefault="003F104D" w:rsidP="009D3113">
            <w:pPr>
              <w:ind w:left="0" w:firstLine="0"/>
              <w:rPr>
                <w:rFonts w:cs="Times New Roman"/>
                <w:color w:val="00000A"/>
                <w:sz w:val="24"/>
                <w:szCs w:val="24"/>
              </w:rPr>
            </w:pPr>
            <w:r w:rsidRPr="00B70B0B">
              <w:rPr>
                <w:rFonts w:cs="Times New Roman"/>
                <w:color w:val="00000A"/>
                <w:sz w:val="24"/>
                <w:szCs w:val="24"/>
              </w:rPr>
              <w:t>alle</w:t>
            </w:r>
          </w:p>
        </w:tc>
        <w:tc>
          <w:tcPr>
            <w:tcW w:w="7090" w:type="dxa"/>
            <w:shd w:val="clear" w:color="auto" w:fill="E2EFD9" w:themeFill="accent6" w:themeFillTint="33"/>
            <w:tcMar>
              <w:top w:w="0" w:type="dxa"/>
              <w:left w:w="108" w:type="dxa"/>
              <w:bottom w:w="0" w:type="dxa"/>
              <w:right w:w="108" w:type="dxa"/>
            </w:tcMar>
          </w:tcPr>
          <w:p w14:paraId="35FF699F" w14:textId="6785794C" w:rsidR="00705EE6" w:rsidRPr="003F104D" w:rsidRDefault="003F104D" w:rsidP="005B054C">
            <w:pPr>
              <w:pStyle w:val="StandardWeb"/>
              <w:spacing w:before="0" w:after="0"/>
              <w:ind w:left="0" w:firstLine="0"/>
            </w:pPr>
            <w:r w:rsidRPr="003F104D">
              <w:t>H 182</w:t>
            </w:r>
            <w:r w:rsidR="002C02B6">
              <w:t xml:space="preserve">, 1-5 </w:t>
            </w:r>
            <w:r w:rsidRPr="003F104D">
              <w:t>„Selig seid ihr“</w:t>
            </w:r>
          </w:p>
        </w:tc>
      </w:tr>
      <w:tr w:rsidR="00FB2C44" w:rsidRPr="00C868B0" w14:paraId="1BD2F89E" w14:textId="77777777" w:rsidTr="000740EF">
        <w:trPr>
          <w:trHeight w:val="1445"/>
        </w:trPr>
        <w:tc>
          <w:tcPr>
            <w:tcW w:w="2175" w:type="dxa"/>
            <w:shd w:val="clear" w:color="auto" w:fill="FFFFFF" w:themeFill="background1"/>
            <w:tcMar>
              <w:top w:w="0" w:type="dxa"/>
              <w:left w:w="108" w:type="dxa"/>
              <w:bottom w:w="0" w:type="dxa"/>
              <w:right w:w="108" w:type="dxa"/>
            </w:tcMar>
          </w:tcPr>
          <w:p w14:paraId="13BAC71F" w14:textId="1750554C" w:rsidR="002F41D4" w:rsidRPr="000740EF" w:rsidRDefault="002F41D4" w:rsidP="009D3113">
            <w:pPr>
              <w:ind w:left="0" w:firstLine="0"/>
              <w:rPr>
                <w:rFonts w:cs="Times New Roman"/>
                <w:b/>
                <w:bCs/>
                <w:color w:val="00000A"/>
                <w:sz w:val="24"/>
                <w:szCs w:val="24"/>
              </w:rPr>
            </w:pPr>
            <w:r w:rsidRPr="000740EF">
              <w:rPr>
                <w:rFonts w:cs="Times New Roman"/>
                <w:b/>
                <w:bCs/>
                <w:color w:val="00000A"/>
                <w:sz w:val="24"/>
                <w:szCs w:val="24"/>
              </w:rPr>
              <w:t>1</w:t>
            </w:r>
            <w:r w:rsidR="002B2DBE">
              <w:rPr>
                <w:rFonts w:cs="Times New Roman"/>
                <w:b/>
                <w:bCs/>
                <w:color w:val="00000A"/>
                <w:sz w:val="24"/>
                <w:szCs w:val="24"/>
              </w:rPr>
              <w:t>1</w:t>
            </w:r>
            <w:r w:rsidRPr="000740EF">
              <w:rPr>
                <w:rFonts w:cs="Times New Roman"/>
                <w:b/>
                <w:bCs/>
                <w:color w:val="00000A"/>
                <w:sz w:val="24"/>
                <w:szCs w:val="24"/>
              </w:rPr>
              <w:t>. Einführung Fürbitten</w:t>
            </w:r>
          </w:p>
          <w:p w14:paraId="61CC1C2A" w14:textId="77777777" w:rsidR="002F41D4" w:rsidRPr="000740EF" w:rsidRDefault="002F41D4" w:rsidP="00BD3288">
            <w:pPr>
              <w:rPr>
                <w:rFonts w:cs="Times New Roman"/>
                <w:b/>
                <w:bCs/>
                <w:color w:val="00000A"/>
                <w:sz w:val="24"/>
                <w:szCs w:val="24"/>
              </w:rPr>
            </w:pPr>
          </w:p>
          <w:p w14:paraId="3475BB3C" w14:textId="77777777" w:rsidR="008B5FC6" w:rsidRPr="000740EF" w:rsidRDefault="008B5FC6" w:rsidP="000740EF">
            <w:pPr>
              <w:ind w:left="0" w:firstLine="0"/>
              <w:rPr>
                <w:rFonts w:cs="Times New Roman"/>
                <w:b/>
                <w:bCs/>
                <w:color w:val="00000A"/>
                <w:sz w:val="24"/>
                <w:szCs w:val="24"/>
              </w:rPr>
            </w:pPr>
          </w:p>
          <w:p w14:paraId="47EB0913" w14:textId="3A3A0B0B" w:rsidR="008B5FC6" w:rsidRPr="000740EF" w:rsidRDefault="008B5FC6" w:rsidP="00BD3288">
            <w:pPr>
              <w:rPr>
                <w:rFonts w:cs="Times New Roman"/>
                <w:b/>
                <w:bCs/>
                <w:color w:val="00000A"/>
                <w:sz w:val="24"/>
                <w:szCs w:val="24"/>
              </w:rPr>
            </w:pPr>
          </w:p>
        </w:tc>
        <w:tc>
          <w:tcPr>
            <w:tcW w:w="1509" w:type="dxa"/>
            <w:gridSpan w:val="2"/>
            <w:shd w:val="clear" w:color="auto" w:fill="FFFFFF" w:themeFill="background1"/>
            <w:tcMar>
              <w:top w:w="0" w:type="dxa"/>
              <w:left w:w="108" w:type="dxa"/>
              <w:bottom w:w="0" w:type="dxa"/>
              <w:right w:w="108" w:type="dxa"/>
            </w:tcMar>
          </w:tcPr>
          <w:p w14:paraId="71FBD3F9"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6182DE81" w14:textId="64FFFA94" w:rsidR="002F41D4"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1BB4EDA0" w14:textId="77777777" w:rsidR="005F796F" w:rsidRPr="00B70B0B" w:rsidRDefault="005F796F" w:rsidP="00B42B48">
            <w:pPr>
              <w:ind w:left="0" w:firstLine="0"/>
              <w:rPr>
                <w:rFonts w:cs="Times New Roman"/>
                <w:color w:val="00000A"/>
                <w:sz w:val="24"/>
                <w:szCs w:val="24"/>
                <w:highlight w:val="yellow"/>
              </w:rPr>
            </w:pPr>
          </w:p>
          <w:p w14:paraId="1EC7E84F" w14:textId="4BABDFC9" w:rsidR="00415C71" w:rsidRPr="00B70B0B" w:rsidRDefault="00B42B48" w:rsidP="00B42B48">
            <w:pPr>
              <w:ind w:left="0" w:firstLine="0"/>
              <w:rPr>
                <w:rFonts w:cs="Times New Roman"/>
                <w:color w:val="00000A"/>
                <w:sz w:val="24"/>
                <w:szCs w:val="24"/>
              </w:rPr>
            </w:pPr>
            <w:r w:rsidRPr="00B70B0B">
              <w:rPr>
                <w:rFonts w:cs="Times New Roman"/>
                <w:color w:val="00000A"/>
                <w:sz w:val="24"/>
                <w:szCs w:val="24"/>
                <w:highlight w:val="yellow"/>
              </w:rPr>
              <w:t>Folie 4</w:t>
            </w:r>
          </w:p>
        </w:tc>
        <w:tc>
          <w:tcPr>
            <w:tcW w:w="7090" w:type="dxa"/>
            <w:shd w:val="clear" w:color="auto" w:fill="FFFFFF" w:themeFill="background1"/>
            <w:tcMar>
              <w:top w:w="0" w:type="dxa"/>
              <w:left w:w="108" w:type="dxa"/>
              <w:bottom w:w="0" w:type="dxa"/>
              <w:right w:w="108" w:type="dxa"/>
            </w:tcMar>
          </w:tcPr>
          <w:p w14:paraId="68FFAFB3" w14:textId="353B2052" w:rsidR="002F41D4" w:rsidRPr="00460EE9" w:rsidRDefault="000C7C06" w:rsidP="0056721F">
            <w:pPr>
              <w:ind w:left="2" w:firstLine="0"/>
              <w:rPr>
                <w:rFonts w:cs="Times New Roman"/>
                <w:color w:val="00000A"/>
                <w:sz w:val="24"/>
                <w:szCs w:val="24"/>
              </w:rPr>
            </w:pPr>
            <w:r w:rsidRPr="00460EE9">
              <w:rPr>
                <w:rFonts w:cs="Times New Roman"/>
                <w:color w:val="00000A"/>
                <w:sz w:val="24"/>
                <w:szCs w:val="24"/>
              </w:rPr>
              <w:t>Wir kommen nun zum Herzstück des</w:t>
            </w:r>
            <w:r w:rsidR="002F41D4" w:rsidRPr="00460EE9">
              <w:rPr>
                <w:rFonts w:cs="Times New Roman"/>
                <w:color w:val="00000A"/>
                <w:sz w:val="24"/>
                <w:szCs w:val="24"/>
              </w:rPr>
              <w:t>sen, warum wir</w:t>
            </w:r>
            <w:r w:rsidRPr="00460EE9">
              <w:rPr>
                <w:rFonts w:cs="Times New Roman"/>
                <w:color w:val="00000A"/>
                <w:sz w:val="24"/>
                <w:szCs w:val="24"/>
              </w:rPr>
              <w:t xml:space="preserve"> heut</w:t>
            </w:r>
            <w:r w:rsidR="002F41D4" w:rsidRPr="00460EE9">
              <w:rPr>
                <w:rFonts w:cs="Times New Roman"/>
                <w:color w:val="00000A"/>
                <w:sz w:val="24"/>
                <w:szCs w:val="24"/>
              </w:rPr>
              <w:t>e hi</w:t>
            </w:r>
            <w:r w:rsidR="0056721F" w:rsidRPr="00460EE9">
              <w:rPr>
                <w:rFonts w:cs="Times New Roman"/>
                <w:color w:val="00000A"/>
                <w:sz w:val="24"/>
                <w:szCs w:val="24"/>
              </w:rPr>
              <w:t xml:space="preserve">er </w:t>
            </w:r>
            <w:r w:rsidR="002F41D4" w:rsidRPr="00460EE9">
              <w:rPr>
                <w:rFonts w:cs="Times New Roman"/>
                <w:color w:val="00000A"/>
                <w:sz w:val="24"/>
                <w:szCs w:val="24"/>
              </w:rPr>
              <w:t>sind</w:t>
            </w:r>
            <w:r w:rsidRPr="00460EE9">
              <w:rPr>
                <w:rFonts w:cs="Times New Roman"/>
                <w:color w:val="00000A"/>
                <w:sz w:val="24"/>
                <w:szCs w:val="24"/>
              </w:rPr>
              <w:t xml:space="preserve">: </w:t>
            </w:r>
            <w:r w:rsidR="002F41D4" w:rsidRPr="00460EE9">
              <w:rPr>
                <w:rFonts w:cs="Times New Roman"/>
                <w:color w:val="00000A"/>
                <w:sz w:val="24"/>
                <w:szCs w:val="24"/>
              </w:rPr>
              <w:t>Zu d</w:t>
            </w:r>
            <w:r w:rsidRPr="00460EE9">
              <w:rPr>
                <w:rFonts w:cs="Times New Roman"/>
                <w:color w:val="00000A"/>
                <w:sz w:val="24"/>
                <w:szCs w:val="24"/>
              </w:rPr>
              <w:t xml:space="preserve">en Fürbitten. </w:t>
            </w:r>
          </w:p>
          <w:p w14:paraId="259F5075" w14:textId="77777777" w:rsidR="002F41D4" w:rsidRPr="00460EE9" w:rsidRDefault="002F41D4" w:rsidP="00BD3288">
            <w:pPr>
              <w:rPr>
                <w:rFonts w:cs="Times New Roman"/>
                <w:color w:val="00000A"/>
                <w:sz w:val="24"/>
                <w:szCs w:val="24"/>
              </w:rPr>
            </w:pPr>
          </w:p>
          <w:p w14:paraId="6CB0C549" w14:textId="6BE2EA15" w:rsidR="002E70C1" w:rsidRPr="00460EE9" w:rsidRDefault="00705EE6" w:rsidP="002E70C1">
            <w:pPr>
              <w:ind w:left="2" w:firstLine="0"/>
              <w:rPr>
                <w:rFonts w:cs="Times New Roman"/>
                <w:color w:val="00000A"/>
                <w:sz w:val="24"/>
                <w:szCs w:val="24"/>
              </w:rPr>
            </w:pPr>
            <w:r w:rsidRPr="00460EE9">
              <w:rPr>
                <w:rFonts w:cs="Times New Roman"/>
                <w:color w:val="00000A"/>
                <w:sz w:val="24"/>
                <w:szCs w:val="24"/>
              </w:rPr>
              <w:t xml:space="preserve">Nach jeder Fürbitte </w:t>
            </w:r>
            <w:r w:rsidR="00882AAA" w:rsidRPr="00460EE9">
              <w:rPr>
                <w:rFonts w:cs="Times New Roman"/>
                <w:color w:val="00000A"/>
                <w:sz w:val="24"/>
                <w:szCs w:val="24"/>
              </w:rPr>
              <w:t>wollen wir</w:t>
            </w:r>
            <w:r w:rsidRPr="00460EE9">
              <w:rPr>
                <w:rFonts w:cs="Times New Roman"/>
                <w:color w:val="00000A"/>
                <w:sz w:val="24"/>
                <w:szCs w:val="24"/>
              </w:rPr>
              <w:t xml:space="preserve"> </w:t>
            </w:r>
            <w:r w:rsidR="00460B72">
              <w:rPr>
                <w:rFonts w:cs="Times New Roman"/>
                <w:color w:val="00000A"/>
                <w:sz w:val="24"/>
                <w:szCs w:val="24"/>
              </w:rPr>
              <w:t xml:space="preserve">je 2x hintereinander </w:t>
            </w:r>
            <w:r w:rsidR="00460EE9">
              <w:rPr>
                <w:rFonts w:cs="Times New Roman"/>
                <w:color w:val="00000A"/>
                <w:sz w:val="24"/>
                <w:szCs w:val="24"/>
              </w:rPr>
              <w:t>den Vers aus dem Halleluja H 96 „Bleibet hier und wachet mit mir“ singen.</w:t>
            </w:r>
          </w:p>
          <w:p w14:paraId="72D62193" w14:textId="6F518400" w:rsidR="008B5FC6" w:rsidRPr="00C868B0" w:rsidRDefault="008B5FC6" w:rsidP="00273F66">
            <w:pPr>
              <w:ind w:left="2" w:hanging="2"/>
              <w:rPr>
                <w:rFonts w:cs="Times New Roman"/>
                <w:i/>
                <w:iCs/>
                <w:color w:val="00000A"/>
                <w:sz w:val="24"/>
                <w:szCs w:val="24"/>
              </w:rPr>
            </w:pPr>
          </w:p>
        </w:tc>
      </w:tr>
      <w:tr w:rsidR="00FB2C44" w:rsidRPr="00C868B0" w14:paraId="5A2A12D7"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079894C0" w14:textId="10419C52" w:rsidR="00FB2C44" w:rsidRPr="000740EF" w:rsidRDefault="00705EE6" w:rsidP="009F0955">
            <w:pPr>
              <w:ind w:left="0" w:firstLine="0"/>
              <w:rPr>
                <w:rFonts w:cs="Times New Roman"/>
                <w:b/>
                <w:bCs/>
                <w:color w:val="00000A"/>
                <w:sz w:val="24"/>
                <w:szCs w:val="24"/>
              </w:rPr>
            </w:pPr>
            <w:r w:rsidRPr="000740EF">
              <w:rPr>
                <w:rFonts w:cs="Times New Roman"/>
                <w:b/>
                <w:bCs/>
                <w:color w:val="00000A"/>
                <w:sz w:val="24"/>
                <w:szCs w:val="24"/>
              </w:rPr>
              <w:lastRenderedPageBreak/>
              <w:t>1</w:t>
            </w:r>
            <w:r w:rsidR="002B2DBE">
              <w:rPr>
                <w:rFonts w:cs="Times New Roman"/>
                <w:b/>
                <w:bCs/>
                <w:color w:val="00000A"/>
                <w:sz w:val="24"/>
                <w:szCs w:val="24"/>
              </w:rPr>
              <w:t>1</w:t>
            </w:r>
            <w:r w:rsidR="00FB2C44" w:rsidRPr="000740EF">
              <w:rPr>
                <w:rFonts w:cs="Times New Roman"/>
                <w:b/>
                <w:bCs/>
                <w:color w:val="00000A"/>
                <w:sz w:val="24"/>
                <w:szCs w:val="24"/>
              </w:rPr>
              <w:t>.1. Fürbitte</w:t>
            </w:r>
            <w:r w:rsidR="001706D7" w:rsidRPr="000740EF">
              <w:rPr>
                <w:rFonts w:cs="Times New Roman"/>
                <w:b/>
                <w:bCs/>
                <w:color w:val="00000A"/>
                <w:sz w:val="24"/>
                <w:szCs w:val="24"/>
              </w:rPr>
              <w:t xml:space="preserve">n </w:t>
            </w:r>
          </w:p>
        </w:tc>
        <w:tc>
          <w:tcPr>
            <w:tcW w:w="1509" w:type="dxa"/>
            <w:gridSpan w:val="2"/>
            <w:shd w:val="clear" w:color="auto" w:fill="E2EFD9" w:themeFill="accent6" w:themeFillTint="33"/>
            <w:tcMar>
              <w:top w:w="0" w:type="dxa"/>
              <w:left w:w="108" w:type="dxa"/>
              <w:bottom w:w="0" w:type="dxa"/>
              <w:right w:w="108" w:type="dxa"/>
            </w:tcMar>
          </w:tcPr>
          <w:p w14:paraId="00B22CCE" w14:textId="77777777" w:rsidR="00AB05CB" w:rsidRPr="00B70B0B" w:rsidRDefault="003673F5" w:rsidP="009F0955">
            <w:pPr>
              <w:ind w:left="0" w:firstLine="0"/>
              <w:rPr>
                <w:rFonts w:cs="Times New Roman"/>
                <w:color w:val="00000A"/>
                <w:sz w:val="24"/>
                <w:szCs w:val="24"/>
              </w:rPr>
            </w:pPr>
            <w:r w:rsidRPr="00B70B0B">
              <w:rPr>
                <w:rFonts w:cs="Times New Roman"/>
                <w:color w:val="00000A"/>
                <w:sz w:val="24"/>
                <w:szCs w:val="24"/>
                <w:highlight w:val="yellow"/>
              </w:rPr>
              <w:t>Folie</w:t>
            </w:r>
            <w:r w:rsidR="00013B80" w:rsidRPr="00B70B0B">
              <w:rPr>
                <w:rFonts w:cs="Times New Roman"/>
                <w:color w:val="00000A"/>
                <w:sz w:val="24"/>
                <w:szCs w:val="24"/>
                <w:highlight w:val="yellow"/>
              </w:rPr>
              <w:t xml:space="preserve"> 5</w:t>
            </w:r>
          </w:p>
          <w:p w14:paraId="7D7CA70A"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5C33C4D9" w14:textId="32212597" w:rsidR="002F41D4"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038F4AF1" w14:textId="5C47013E" w:rsidR="002F41D4" w:rsidRPr="00B70B0B" w:rsidRDefault="002F41D4" w:rsidP="00BD3288">
            <w:pPr>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7ED210F9" w14:textId="0E910FD3" w:rsidR="00890D47" w:rsidRPr="00890D47" w:rsidRDefault="001574C1" w:rsidP="00890D47">
            <w:pPr>
              <w:ind w:left="2" w:hanging="2"/>
              <w:rPr>
                <w:sz w:val="24"/>
                <w:szCs w:val="24"/>
              </w:rPr>
            </w:pPr>
            <w:r>
              <w:rPr>
                <w:sz w:val="24"/>
                <w:szCs w:val="24"/>
              </w:rPr>
              <w:t xml:space="preserve">Wir blicken nach </w:t>
            </w:r>
            <w:r w:rsidR="00890D47" w:rsidRPr="00AF7591">
              <w:rPr>
                <w:b/>
                <w:bCs/>
                <w:sz w:val="24"/>
                <w:szCs w:val="24"/>
              </w:rPr>
              <w:t>V</w:t>
            </w:r>
            <w:r w:rsidR="00AF7591" w:rsidRPr="00AF7591">
              <w:rPr>
                <w:b/>
                <w:bCs/>
                <w:sz w:val="24"/>
                <w:szCs w:val="24"/>
              </w:rPr>
              <w:t>ietnam</w:t>
            </w:r>
          </w:p>
          <w:p w14:paraId="5BE21A10" w14:textId="77777777" w:rsidR="00890D47" w:rsidRPr="00890D47" w:rsidRDefault="00890D47" w:rsidP="00890D47">
            <w:pPr>
              <w:ind w:left="2" w:hanging="2"/>
              <w:rPr>
                <w:sz w:val="24"/>
                <w:szCs w:val="24"/>
              </w:rPr>
            </w:pPr>
          </w:p>
          <w:p w14:paraId="2F62700F" w14:textId="4B611EFC" w:rsidR="00890D47" w:rsidRDefault="00890D47" w:rsidP="00890D47">
            <w:pPr>
              <w:ind w:left="2" w:hanging="2"/>
              <w:rPr>
                <w:sz w:val="24"/>
                <w:szCs w:val="24"/>
              </w:rPr>
            </w:pPr>
            <w:r w:rsidRPr="00890D47">
              <w:rPr>
                <w:sz w:val="24"/>
                <w:szCs w:val="24"/>
              </w:rPr>
              <w:t xml:space="preserve">Dang Dinh Bach </w:t>
            </w:r>
            <w:r w:rsidR="005B3FEA">
              <w:rPr>
                <w:sz w:val="24"/>
                <w:szCs w:val="24"/>
              </w:rPr>
              <w:t>hat sich</w:t>
            </w:r>
            <w:r w:rsidRPr="00890D47">
              <w:rPr>
                <w:sz w:val="24"/>
                <w:szCs w:val="24"/>
              </w:rPr>
              <w:t xml:space="preserve"> </w:t>
            </w:r>
            <w:r w:rsidR="00AF7591">
              <w:rPr>
                <w:sz w:val="24"/>
                <w:szCs w:val="24"/>
              </w:rPr>
              <w:t xml:space="preserve">als </w:t>
            </w:r>
            <w:r w:rsidRPr="00890D47">
              <w:rPr>
                <w:sz w:val="24"/>
                <w:szCs w:val="24"/>
              </w:rPr>
              <w:t xml:space="preserve">Anwalt auf Umweltschutz spezialisiert. Er engagiert sich für Klimagerechtigkeit und widmet seine Arbeit der Hilfe für Gemeinschaften, die durch industrielle Umweltverschmutzung, Rodungen im Zusammenhang mit dem Bau von Wasserkraftwerken und </w:t>
            </w:r>
            <w:r w:rsidR="0086404C">
              <w:rPr>
                <w:sz w:val="24"/>
                <w:szCs w:val="24"/>
              </w:rPr>
              <w:t>den</w:t>
            </w:r>
            <w:r w:rsidRPr="00890D47">
              <w:rPr>
                <w:sz w:val="24"/>
                <w:szCs w:val="24"/>
              </w:rPr>
              <w:t xml:space="preserve"> Auswirkungen von Kohlekraftwerken</w:t>
            </w:r>
            <w:r>
              <w:rPr>
                <w:sz w:val="24"/>
                <w:szCs w:val="24"/>
              </w:rPr>
              <w:t xml:space="preserve"> betroffen sind</w:t>
            </w:r>
            <w:r w:rsidRPr="00890D47">
              <w:rPr>
                <w:sz w:val="24"/>
                <w:szCs w:val="24"/>
              </w:rPr>
              <w:t xml:space="preserve">. </w:t>
            </w:r>
            <w:r>
              <w:rPr>
                <w:sz w:val="24"/>
                <w:szCs w:val="24"/>
              </w:rPr>
              <w:t>Auf diese Weise</w:t>
            </w:r>
            <w:r w:rsidRPr="00890D47">
              <w:rPr>
                <w:sz w:val="24"/>
                <w:szCs w:val="24"/>
              </w:rPr>
              <w:t xml:space="preserve"> unterstützt er den Wandel Vietnams hin zu sauberen und erneuerbaren Energien. </w:t>
            </w:r>
          </w:p>
          <w:p w14:paraId="34B2E826" w14:textId="77777777" w:rsidR="00890D47" w:rsidRPr="00890D47" w:rsidRDefault="00890D47" w:rsidP="00890D47">
            <w:pPr>
              <w:ind w:left="2" w:hanging="2"/>
              <w:rPr>
                <w:sz w:val="24"/>
                <w:szCs w:val="24"/>
              </w:rPr>
            </w:pPr>
          </w:p>
          <w:p w14:paraId="6E71BEF2" w14:textId="53BB04ED" w:rsidR="00890D47" w:rsidRPr="00890D47" w:rsidRDefault="00890D47" w:rsidP="00890D47">
            <w:pPr>
              <w:ind w:left="0" w:firstLine="2"/>
              <w:rPr>
                <w:sz w:val="24"/>
                <w:szCs w:val="24"/>
              </w:rPr>
            </w:pPr>
            <w:r w:rsidRPr="00890D47">
              <w:rPr>
                <w:sz w:val="24"/>
                <w:szCs w:val="24"/>
              </w:rPr>
              <w:t xml:space="preserve">Vor 5 Jahren wurde Dang Dinh Bach festgenommen und offiziell wegen Steuerhinterziehung angeklagt. Nach </w:t>
            </w:r>
            <w:r w:rsidR="0086404C">
              <w:rPr>
                <w:sz w:val="24"/>
                <w:szCs w:val="24"/>
              </w:rPr>
              <w:t xml:space="preserve">Angaben </w:t>
            </w:r>
            <w:r w:rsidR="0086404C" w:rsidRPr="00890D47">
              <w:rPr>
                <w:sz w:val="24"/>
                <w:szCs w:val="24"/>
              </w:rPr>
              <w:t>der UN</w:t>
            </w:r>
            <w:r w:rsidR="0086404C">
              <w:rPr>
                <w:sz w:val="24"/>
                <w:szCs w:val="24"/>
              </w:rPr>
              <w:t xml:space="preserve"> </w:t>
            </w:r>
            <w:r w:rsidR="0086404C" w:rsidRPr="00890D47">
              <w:rPr>
                <w:sz w:val="24"/>
                <w:szCs w:val="24"/>
              </w:rPr>
              <w:t xml:space="preserve">soll er </w:t>
            </w:r>
            <w:r w:rsidR="0086404C">
              <w:rPr>
                <w:sz w:val="24"/>
                <w:szCs w:val="24"/>
              </w:rPr>
              <w:t>in der U-Haft</w:t>
            </w:r>
            <w:r w:rsidRPr="00890D47">
              <w:rPr>
                <w:sz w:val="24"/>
                <w:szCs w:val="24"/>
              </w:rPr>
              <w:t xml:space="preserve"> beklagenswerten Haftbedingungen unterworfen worden sein und diskriminierende Behandlungen erfahren haben, inklusive körperlicher Angriffe. </w:t>
            </w:r>
            <w:r w:rsidR="0086404C">
              <w:rPr>
                <w:sz w:val="24"/>
                <w:szCs w:val="24"/>
              </w:rPr>
              <w:t>Er bekam weder genug zu essen noch zu trinken</w:t>
            </w:r>
            <w:r w:rsidRPr="00890D47">
              <w:rPr>
                <w:sz w:val="24"/>
                <w:szCs w:val="24"/>
              </w:rPr>
              <w:t xml:space="preserve"> </w:t>
            </w:r>
            <w:r w:rsidR="0086404C">
              <w:rPr>
                <w:sz w:val="24"/>
                <w:szCs w:val="24"/>
              </w:rPr>
              <w:t xml:space="preserve">und war </w:t>
            </w:r>
            <w:r w:rsidR="0086404C" w:rsidRPr="00890D47">
              <w:rPr>
                <w:sz w:val="24"/>
                <w:szCs w:val="24"/>
              </w:rPr>
              <w:t>zusammen mit einem weiteren Gefangenen</w:t>
            </w:r>
            <w:r w:rsidR="0086404C">
              <w:rPr>
                <w:sz w:val="24"/>
                <w:szCs w:val="24"/>
              </w:rPr>
              <w:t xml:space="preserve"> lange</w:t>
            </w:r>
            <w:r w:rsidRPr="00890D47">
              <w:rPr>
                <w:sz w:val="24"/>
                <w:szCs w:val="24"/>
              </w:rPr>
              <w:t xml:space="preserve"> in eine</w:t>
            </w:r>
            <w:r w:rsidR="0086404C">
              <w:rPr>
                <w:sz w:val="24"/>
                <w:szCs w:val="24"/>
              </w:rPr>
              <w:t>r</w:t>
            </w:r>
            <w:r w:rsidRPr="00890D47">
              <w:rPr>
                <w:sz w:val="24"/>
                <w:szCs w:val="24"/>
              </w:rPr>
              <w:t xml:space="preserve"> kleine</w:t>
            </w:r>
            <w:r w:rsidR="0086404C">
              <w:rPr>
                <w:sz w:val="24"/>
                <w:szCs w:val="24"/>
              </w:rPr>
              <w:t>n</w:t>
            </w:r>
            <w:r w:rsidRPr="00890D47">
              <w:rPr>
                <w:sz w:val="24"/>
                <w:szCs w:val="24"/>
              </w:rPr>
              <w:t xml:space="preserve"> Zelle eingesperrt</w:t>
            </w:r>
            <w:r w:rsidR="0086404C">
              <w:rPr>
                <w:sz w:val="24"/>
                <w:szCs w:val="24"/>
              </w:rPr>
              <w:t>. Nur selten durfte er</w:t>
            </w:r>
            <w:r w:rsidRPr="00890D47">
              <w:rPr>
                <w:sz w:val="24"/>
                <w:szCs w:val="24"/>
              </w:rPr>
              <w:t xml:space="preserve"> an die frische Luft</w:t>
            </w:r>
            <w:r w:rsidR="0086404C">
              <w:rPr>
                <w:sz w:val="24"/>
                <w:szCs w:val="24"/>
              </w:rPr>
              <w:t xml:space="preserve">. </w:t>
            </w:r>
            <w:r w:rsidRPr="00890D47">
              <w:rPr>
                <w:sz w:val="24"/>
                <w:szCs w:val="24"/>
              </w:rPr>
              <w:t xml:space="preserve">Anfang 2022 wurde er zu 5 Jahren Haft verurteilt. </w:t>
            </w:r>
            <w:r w:rsidR="0086404C">
              <w:rPr>
                <w:sz w:val="24"/>
                <w:szCs w:val="24"/>
              </w:rPr>
              <w:t>Die</w:t>
            </w:r>
            <w:r w:rsidRPr="00890D47">
              <w:rPr>
                <w:sz w:val="24"/>
                <w:szCs w:val="24"/>
              </w:rPr>
              <w:t xml:space="preserve"> UN</w:t>
            </w:r>
            <w:r w:rsidR="0086404C">
              <w:rPr>
                <w:sz w:val="24"/>
                <w:szCs w:val="24"/>
              </w:rPr>
              <w:t xml:space="preserve"> hat offiziell erklärt, </w:t>
            </w:r>
            <w:r w:rsidRPr="00890D47">
              <w:rPr>
                <w:sz w:val="24"/>
                <w:szCs w:val="24"/>
              </w:rPr>
              <w:t xml:space="preserve">dass die Anklage von Dang Dinh Bach als politisch motiviert anzusehen und seine Inhaftierung willkürlich war </w:t>
            </w:r>
            <w:r w:rsidR="0086404C">
              <w:rPr>
                <w:sz w:val="24"/>
                <w:szCs w:val="24"/>
              </w:rPr>
              <w:t>und</w:t>
            </w:r>
            <w:r w:rsidRPr="00890D47">
              <w:rPr>
                <w:sz w:val="24"/>
                <w:szCs w:val="24"/>
              </w:rPr>
              <w:t xml:space="preserve"> seine sofortige Freilassung gefordert.</w:t>
            </w:r>
          </w:p>
          <w:p w14:paraId="061B2368" w14:textId="1A352F46" w:rsidR="00E35E2D" w:rsidRPr="00890D47" w:rsidRDefault="00E35E2D" w:rsidP="00890D47">
            <w:pPr>
              <w:ind w:left="0" w:firstLine="0"/>
              <w:rPr>
                <w:rFonts w:cs="Times New Roman"/>
                <w:i/>
                <w:iCs/>
                <w:sz w:val="24"/>
                <w:szCs w:val="24"/>
                <w:lang w:eastAsia="de-DE"/>
              </w:rPr>
            </w:pPr>
          </w:p>
        </w:tc>
      </w:tr>
      <w:tr w:rsidR="00D44024" w:rsidRPr="00C868B0" w14:paraId="6D1D760A"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2DE769E7" w14:textId="400C6B84" w:rsidR="00D44024" w:rsidRPr="000740EF" w:rsidRDefault="00D44024" w:rsidP="00654E5D">
            <w:pPr>
              <w:ind w:left="0" w:firstLine="0"/>
              <w:rPr>
                <w:rFonts w:cs="Times New Roman"/>
                <w:b/>
                <w:bCs/>
                <w:color w:val="00000A"/>
                <w:sz w:val="24"/>
                <w:szCs w:val="24"/>
              </w:rPr>
            </w:pPr>
            <w:r w:rsidRPr="000740EF">
              <w:rPr>
                <w:rFonts w:cs="Times New Roman"/>
                <w:b/>
                <w:bCs/>
                <w:color w:val="00000A"/>
                <w:sz w:val="24"/>
                <w:szCs w:val="24"/>
              </w:rPr>
              <w:t>1</w:t>
            </w:r>
            <w:r w:rsidR="002B2DBE">
              <w:rPr>
                <w:rFonts w:cs="Times New Roman"/>
                <w:b/>
                <w:bCs/>
                <w:color w:val="00000A"/>
                <w:sz w:val="24"/>
                <w:szCs w:val="24"/>
              </w:rPr>
              <w:t>1</w:t>
            </w:r>
            <w:r w:rsidRPr="000740EF">
              <w:rPr>
                <w:rFonts w:cs="Times New Roman"/>
                <w:b/>
                <w:bCs/>
                <w:color w:val="00000A"/>
                <w:sz w:val="24"/>
                <w:szCs w:val="24"/>
              </w:rPr>
              <w:t>.2.</w:t>
            </w:r>
          </w:p>
        </w:tc>
        <w:tc>
          <w:tcPr>
            <w:tcW w:w="1509" w:type="dxa"/>
            <w:gridSpan w:val="2"/>
            <w:shd w:val="clear" w:color="auto" w:fill="E2EFD9" w:themeFill="accent6" w:themeFillTint="33"/>
            <w:tcMar>
              <w:top w:w="0" w:type="dxa"/>
              <w:left w:w="108" w:type="dxa"/>
              <w:bottom w:w="0" w:type="dxa"/>
              <w:right w:w="108" w:type="dxa"/>
            </w:tcMar>
          </w:tcPr>
          <w:p w14:paraId="448512F7" w14:textId="77777777" w:rsidR="00D44024" w:rsidRPr="00B70B0B" w:rsidRDefault="003673F5" w:rsidP="00654E5D">
            <w:pPr>
              <w:ind w:left="0" w:firstLine="0"/>
              <w:rPr>
                <w:rFonts w:cs="Times New Roman"/>
                <w:color w:val="00000A"/>
                <w:sz w:val="24"/>
                <w:szCs w:val="24"/>
              </w:rPr>
            </w:pPr>
            <w:r w:rsidRPr="00B70B0B">
              <w:rPr>
                <w:rFonts w:cs="Times New Roman"/>
                <w:color w:val="00000A"/>
                <w:sz w:val="24"/>
                <w:szCs w:val="24"/>
                <w:highlight w:val="yellow"/>
              </w:rPr>
              <w:t xml:space="preserve">Folie </w:t>
            </w:r>
            <w:r w:rsidR="00013B80" w:rsidRPr="00B70B0B">
              <w:rPr>
                <w:rFonts w:cs="Times New Roman"/>
                <w:color w:val="00000A"/>
                <w:sz w:val="24"/>
                <w:szCs w:val="24"/>
                <w:highlight w:val="yellow"/>
              </w:rPr>
              <w:t>6</w:t>
            </w:r>
          </w:p>
          <w:p w14:paraId="4FA4510A"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6DC5CF50"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21D68382" w14:textId="6EB5CDC8" w:rsidR="00C320FC" w:rsidRPr="00B70B0B" w:rsidRDefault="00C320FC" w:rsidP="00654E5D">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4118A9A1" w14:textId="77777777" w:rsidR="005B3FEA" w:rsidRPr="00AF7591" w:rsidRDefault="005B3FEA" w:rsidP="005B3FEA">
            <w:pPr>
              <w:ind w:left="0" w:firstLine="0"/>
              <w:rPr>
                <w:sz w:val="24"/>
                <w:szCs w:val="24"/>
              </w:rPr>
            </w:pPr>
            <w:r w:rsidRPr="00AF7591">
              <w:rPr>
                <w:sz w:val="24"/>
                <w:szCs w:val="24"/>
              </w:rPr>
              <w:t xml:space="preserve">Wir blicken nach </w:t>
            </w:r>
            <w:r w:rsidRPr="00AF7591">
              <w:rPr>
                <w:b/>
                <w:bCs/>
                <w:sz w:val="24"/>
                <w:szCs w:val="24"/>
              </w:rPr>
              <w:t>Kambodscha</w:t>
            </w:r>
          </w:p>
          <w:p w14:paraId="49BC865F" w14:textId="77777777" w:rsidR="005B3FEA" w:rsidRPr="005B3FEA" w:rsidRDefault="005B3FEA" w:rsidP="005B3FEA">
            <w:pPr>
              <w:ind w:left="0" w:firstLine="0"/>
              <w:rPr>
                <w:b/>
                <w:bCs/>
                <w:sz w:val="24"/>
                <w:szCs w:val="24"/>
              </w:rPr>
            </w:pPr>
          </w:p>
          <w:p w14:paraId="6A3051FD" w14:textId="77777777" w:rsidR="005B3FEA" w:rsidRPr="005B3FEA" w:rsidRDefault="005B3FEA" w:rsidP="005B3FEA">
            <w:pPr>
              <w:ind w:left="0" w:firstLine="0"/>
              <w:rPr>
                <w:sz w:val="24"/>
                <w:szCs w:val="24"/>
              </w:rPr>
            </w:pPr>
            <w:r w:rsidRPr="005B3FEA">
              <w:rPr>
                <w:sz w:val="24"/>
                <w:szCs w:val="24"/>
              </w:rPr>
              <w:t>Auch Ly Chandaravuth, Phuon Keoraksmey, Thun Ratha, Long Kunthea und Yim Leanghy (von links nach rechts) engagieren sich friedlich für den Schutz der Umwelt und die Rechte lokaler Gemeinschaften. Alle 5 sind Mitglieder von Mother Nature Cambodia. Die Umweltorganisation zählt zu den aktivsten Bürgerinitiativen des Landes im Bereich des Umweltschutzes. Sie dokumentiert und veröffentlicht Umweltzerstörungen durch Großprojekte: Sandabbau in Flüssen, Rodung von Mangrovenwäldern, Privatisierung öffentlicher Strände sowie Wasser- und Küstenverschmutzung. Viele dieser Projekte müssten aufgrund ihrer Umweltauswirkungen eigentlich abgelehnt werden. Die Aktivisten prangern enge Verbindungen zwischen diesen Projekten und der Korruption zugunsten politischer und wirtschaftlicher Eliten an.</w:t>
            </w:r>
          </w:p>
          <w:p w14:paraId="5AC64235" w14:textId="77777777" w:rsidR="005B3FEA" w:rsidRPr="005B3FEA" w:rsidRDefault="005B3FEA" w:rsidP="005B3FEA">
            <w:pPr>
              <w:ind w:left="0" w:firstLine="0"/>
              <w:rPr>
                <w:sz w:val="24"/>
                <w:szCs w:val="24"/>
              </w:rPr>
            </w:pPr>
            <w:r w:rsidRPr="005B3FEA">
              <w:rPr>
                <w:sz w:val="24"/>
                <w:szCs w:val="24"/>
              </w:rPr>
              <w:t xml:space="preserve">Die 5 jungen Umweltaktivisten wurden vor 2 Jahren zu sechs bis acht Jahren Gefängnis verurteilt. Ihre Haftbedingungen sind schwierig, teilweise haben sie noch sehr kleine Kinder, die sie nur selten zu Gesicht bekommen. </w:t>
            </w:r>
          </w:p>
          <w:p w14:paraId="3D7FDBBB" w14:textId="3DCB89FB" w:rsidR="00D44024" w:rsidRPr="00AC4913" w:rsidRDefault="00D44024" w:rsidP="00AC4913">
            <w:pPr>
              <w:ind w:left="-140" w:hanging="854"/>
              <w:rPr>
                <w:rFonts w:cs="Times New Roman"/>
                <w:i/>
                <w:iCs/>
                <w:sz w:val="24"/>
                <w:szCs w:val="24"/>
                <w:lang w:eastAsia="de-DE"/>
              </w:rPr>
            </w:pPr>
          </w:p>
        </w:tc>
      </w:tr>
      <w:tr w:rsidR="00B8715F" w:rsidRPr="00C868B0" w14:paraId="3FF09F9F"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18D6AFA7" w14:textId="145DA371" w:rsidR="00B8715F" w:rsidRPr="000740EF" w:rsidRDefault="00B8715F" w:rsidP="00654E5D">
            <w:pPr>
              <w:ind w:left="0" w:firstLine="0"/>
              <w:rPr>
                <w:rFonts w:cs="Times New Roman"/>
                <w:b/>
                <w:bCs/>
                <w:color w:val="00000A"/>
                <w:sz w:val="24"/>
                <w:szCs w:val="24"/>
              </w:rPr>
            </w:pPr>
            <w:r w:rsidRPr="000740EF">
              <w:rPr>
                <w:rFonts w:cs="Times New Roman"/>
                <w:b/>
                <w:bCs/>
                <w:color w:val="00000A"/>
                <w:sz w:val="24"/>
                <w:szCs w:val="24"/>
              </w:rPr>
              <w:t>1</w:t>
            </w:r>
            <w:r w:rsidR="002B2DBE">
              <w:rPr>
                <w:rFonts w:cs="Times New Roman"/>
                <w:b/>
                <w:bCs/>
                <w:color w:val="00000A"/>
                <w:sz w:val="24"/>
                <w:szCs w:val="24"/>
              </w:rPr>
              <w:t>1</w:t>
            </w:r>
            <w:r w:rsidRPr="000740EF">
              <w:rPr>
                <w:rFonts w:cs="Times New Roman"/>
                <w:b/>
                <w:bCs/>
                <w:color w:val="00000A"/>
                <w:sz w:val="24"/>
                <w:szCs w:val="24"/>
              </w:rPr>
              <w:t>.3.</w:t>
            </w:r>
          </w:p>
        </w:tc>
        <w:tc>
          <w:tcPr>
            <w:tcW w:w="1509" w:type="dxa"/>
            <w:gridSpan w:val="2"/>
            <w:shd w:val="clear" w:color="auto" w:fill="E2EFD9" w:themeFill="accent6" w:themeFillTint="33"/>
            <w:tcMar>
              <w:top w:w="0" w:type="dxa"/>
              <w:left w:w="108" w:type="dxa"/>
              <w:bottom w:w="0" w:type="dxa"/>
              <w:right w:w="108" w:type="dxa"/>
            </w:tcMar>
          </w:tcPr>
          <w:p w14:paraId="14BEEC6B" w14:textId="77777777" w:rsidR="00B8715F" w:rsidRPr="00B70B0B" w:rsidRDefault="003673F5" w:rsidP="00654E5D">
            <w:pPr>
              <w:ind w:left="0" w:firstLine="0"/>
              <w:rPr>
                <w:rFonts w:cs="Times New Roman"/>
                <w:color w:val="00000A"/>
                <w:sz w:val="24"/>
                <w:szCs w:val="24"/>
              </w:rPr>
            </w:pPr>
            <w:r w:rsidRPr="00B70B0B">
              <w:rPr>
                <w:rFonts w:cs="Times New Roman"/>
                <w:color w:val="00000A"/>
                <w:sz w:val="24"/>
                <w:szCs w:val="24"/>
                <w:highlight w:val="yellow"/>
              </w:rPr>
              <w:t xml:space="preserve">Folie </w:t>
            </w:r>
            <w:r w:rsidR="00013B80" w:rsidRPr="00B70B0B">
              <w:rPr>
                <w:rFonts w:cs="Times New Roman"/>
                <w:color w:val="00000A"/>
                <w:sz w:val="24"/>
                <w:szCs w:val="24"/>
                <w:highlight w:val="yellow"/>
              </w:rPr>
              <w:t>7</w:t>
            </w:r>
          </w:p>
          <w:p w14:paraId="4F6085FA"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45009BE4"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7F1D6771" w14:textId="58AF125E" w:rsidR="00C320FC" w:rsidRPr="00B70B0B" w:rsidRDefault="00C320FC" w:rsidP="00654E5D">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671AB235" w14:textId="77777777" w:rsidR="007C1509" w:rsidRPr="007C1509" w:rsidRDefault="007C1509" w:rsidP="007C1509">
            <w:pPr>
              <w:ind w:left="0" w:firstLine="0"/>
              <w:rPr>
                <w:sz w:val="24"/>
                <w:szCs w:val="24"/>
              </w:rPr>
            </w:pPr>
            <w:r w:rsidRPr="007C1509">
              <w:rPr>
                <w:sz w:val="24"/>
                <w:szCs w:val="24"/>
              </w:rPr>
              <w:t xml:space="preserve">Wir blicken nach </w:t>
            </w:r>
            <w:r w:rsidRPr="007C1509">
              <w:rPr>
                <w:b/>
                <w:bCs/>
                <w:sz w:val="24"/>
                <w:szCs w:val="24"/>
              </w:rPr>
              <w:t>Argentinien</w:t>
            </w:r>
          </w:p>
          <w:p w14:paraId="0633994A" w14:textId="77777777" w:rsidR="007C1509" w:rsidRPr="007C1509" w:rsidRDefault="007C1509" w:rsidP="007C1509">
            <w:pPr>
              <w:ind w:left="0" w:firstLine="0"/>
              <w:rPr>
                <w:sz w:val="24"/>
                <w:szCs w:val="24"/>
              </w:rPr>
            </w:pPr>
          </w:p>
          <w:p w14:paraId="048C4CEE" w14:textId="77777777" w:rsidR="007C1509" w:rsidRPr="007C1509" w:rsidRDefault="007C1509" w:rsidP="007C1509">
            <w:pPr>
              <w:ind w:left="0" w:firstLine="0"/>
              <w:rPr>
                <w:sz w:val="24"/>
                <w:szCs w:val="24"/>
              </w:rPr>
            </w:pPr>
            <w:r w:rsidRPr="007C1509">
              <w:rPr>
                <w:sz w:val="24"/>
                <w:szCs w:val="24"/>
              </w:rPr>
              <w:t xml:space="preserve">Mauricio Cornejo ist ein Händler aus dem Ort Uspallata. Er engagiert sich für das Ökosystem der argentinischen Anden, indem er z.B. Gesetzesvorhaben zur Schaffung von Naturschutzgebieten vorantreibt. Außerdem setzt er sich für die Einrichtung von Kultur- und Begegnungszentren ein, um die lokale Identität zu fördern und das Wissen der Volksgemeinschaft zu wahren und weiter zu geben. </w:t>
            </w:r>
          </w:p>
          <w:p w14:paraId="156FFDE9" w14:textId="77777777" w:rsidR="007C1509" w:rsidRPr="007C1509" w:rsidRDefault="007C1509" w:rsidP="007C1509">
            <w:pPr>
              <w:ind w:left="0" w:firstLine="0"/>
              <w:rPr>
                <w:sz w:val="24"/>
                <w:szCs w:val="24"/>
              </w:rPr>
            </w:pPr>
          </w:p>
          <w:p w14:paraId="046C9702" w14:textId="15EA060F" w:rsidR="007C1509" w:rsidRPr="007C1509" w:rsidRDefault="007C1509" w:rsidP="007C1509">
            <w:pPr>
              <w:ind w:left="0" w:firstLine="0"/>
              <w:rPr>
                <w:sz w:val="24"/>
                <w:szCs w:val="24"/>
              </w:rPr>
            </w:pPr>
            <w:r w:rsidRPr="007C1509">
              <w:rPr>
                <w:sz w:val="24"/>
                <w:szCs w:val="24"/>
              </w:rPr>
              <w:t xml:space="preserve">Der Distrikt Uspallata wird von 2 großen Wasserläufen durchquert, Lebensquell der örtlichen Bevölkerung und ihrer Kultur. Seit die schweizerische Gesellschaft Solway Investment Group - unterstützt durch die örtliche Regierung und </w:t>
            </w:r>
            <w:r>
              <w:rPr>
                <w:sz w:val="24"/>
                <w:szCs w:val="24"/>
              </w:rPr>
              <w:t>deren</w:t>
            </w:r>
            <w:r w:rsidRPr="007C1509">
              <w:rPr>
                <w:sz w:val="24"/>
                <w:szCs w:val="24"/>
              </w:rPr>
              <w:t xml:space="preserve"> ökonomischen Interessen - 2008 begann, </w:t>
            </w:r>
            <w:r w:rsidRPr="007C1509">
              <w:rPr>
                <w:sz w:val="24"/>
                <w:szCs w:val="24"/>
              </w:rPr>
              <w:lastRenderedPageBreak/>
              <w:t xml:space="preserve">in der Region eine Mine zu bauen, kommt es regelmäßig zu negativen Auswirkungen auf die Wasserqualität. Anfang letzten Jahres gab es während einer Protestkundgebung der Bürger einen gewaltsamen Vorfall, woraufhin Mauricio Cornejo vorläufig festgenommen wurde. Der Vorwurf lautete auf Zugehörigkeit zu einer kriminellen Vereinigung und Begehung von Gewaltakten. Derartige Anschuldigungen werden in Argentinien sehr häufig erhoben, ein Überbleibsel aus der Zeit der Diktatur, welches es erlaubt, Mitglieder von sozialen Bewegungen allein aufgrund ihrer Zugehörigkeit zu kriminalisieren. Obwohl er krank war, wurde Mauricio Cornejo über 3 Wochen festgehalten, ohne ihm medizinische Hilfe zukommen zu lassen. Gegenwärtig steht er unter Hausarrest. </w:t>
            </w:r>
          </w:p>
          <w:p w14:paraId="261648B9" w14:textId="70CF6589" w:rsidR="00B8715F" w:rsidRPr="007C1509" w:rsidRDefault="00B8715F" w:rsidP="007C1509">
            <w:pPr>
              <w:ind w:left="0" w:firstLine="0"/>
              <w:rPr>
                <w:rFonts w:cs="Times New Roman"/>
                <w:i/>
                <w:iCs/>
                <w:sz w:val="24"/>
                <w:szCs w:val="24"/>
                <w:lang w:eastAsia="de-DE"/>
              </w:rPr>
            </w:pPr>
          </w:p>
        </w:tc>
      </w:tr>
      <w:tr w:rsidR="00B16944" w:rsidRPr="00C868B0" w14:paraId="049F116C"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6B3A2E29" w14:textId="4F21CBAA" w:rsidR="0099274C" w:rsidRPr="002B2DBE" w:rsidRDefault="002B2DBE" w:rsidP="00D439FC">
            <w:pPr>
              <w:ind w:left="0" w:firstLine="0"/>
              <w:rPr>
                <w:rFonts w:cs="Times New Roman"/>
                <w:b/>
                <w:bCs/>
                <w:color w:val="00000A"/>
                <w:sz w:val="24"/>
                <w:szCs w:val="24"/>
              </w:rPr>
            </w:pPr>
            <w:r w:rsidRPr="002B2DBE">
              <w:rPr>
                <w:rFonts w:cs="Times New Roman"/>
                <w:b/>
                <w:bCs/>
                <w:color w:val="00000A"/>
                <w:sz w:val="24"/>
                <w:szCs w:val="24"/>
              </w:rPr>
              <w:lastRenderedPageBreak/>
              <w:t>11.4.</w:t>
            </w:r>
          </w:p>
          <w:p w14:paraId="3AEE5075" w14:textId="77777777" w:rsidR="0099274C" w:rsidRPr="00C868B0" w:rsidRDefault="0099274C" w:rsidP="00BD3288">
            <w:pPr>
              <w:rPr>
                <w:rFonts w:cs="Times New Roman"/>
                <w:b/>
                <w:bCs/>
                <w:i/>
                <w:iCs/>
                <w:color w:val="00000A"/>
                <w:sz w:val="24"/>
                <w:szCs w:val="24"/>
              </w:rPr>
            </w:pPr>
          </w:p>
          <w:p w14:paraId="0EBE5ADD" w14:textId="77777777" w:rsidR="001614E1" w:rsidRPr="00C868B0" w:rsidRDefault="001614E1" w:rsidP="00BD3288">
            <w:pPr>
              <w:rPr>
                <w:rFonts w:cs="Times New Roman"/>
                <w:b/>
                <w:bCs/>
                <w:i/>
                <w:iCs/>
                <w:color w:val="00000A"/>
                <w:sz w:val="24"/>
                <w:szCs w:val="24"/>
              </w:rPr>
            </w:pPr>
          </w:p>
          <w:p w14:paraId="0BE0A8D0" w14:textId="77777777" w:rsidR="001614E1" w:rsidRPr="00C868B0" w:rsidRDefault="001614E1" w:rsidP="00BD3288">
            <w:pPr>
              <w:rPr>
                <w:rFonts w:cs="Times New Roman"/>
                <w:b/>
                <w:bCs/>
                <w:i/>
                <w:iCs/>
                <w:color w:val="00000A"/>
                <w:sz w:val="24"/>
                <w:szCs w:val="24"/>
              </w:rPr>
            </w:pPr>
          </w:p>
          <w:p w14:paraId="0738FD24" w14:textId="77777777" w:rsidR="001614E1" w:rsidRPr="00C868B0" w:rsidRDefault="001614E1" w:rsidP="00BD3288">
            <w:pPr>
              <w:rPr>
                <w:rFonts w:cs="Times New Roman"/>
                <w:b/>
                <w:bCs/>
                <w:i/>
                <w:iCs/>
                <w:color w:val="00000A"/>
                <w:sz w:val="24"/>
                <w:szCs w:val="24"/>
              </w:rPr>
            </w:pPr>
          </w:p>
          <w:p w14:paraId="225F0FAA" w14:textId="77777777" w:rsidR="001614E1" w:rsidRPr="00C868B0" w:rsidRDefault="001614E1" w:rsidP="00BD3288">
            <w:pPr>
              <w:rPr>
                <w:rFonts w:cs="Times New Roman"/>
                <w:b/>
                <w:bCs/>
                <w:i/>
                <w:iCs/>
                <w:color w:val="00000A"/>
                <w:sz w:val="24"/>
                <w:szCs w:val="24"/>
              </w:rPr>
            </w:pPr>
          </w:p>
          <w:p w14:paraId="01462DB8" w14:textId="77777777" w:rsidR="001614E1" w:rsidRPr="00C868B0" w:rsidRDefault="001614E1" w:rsidP="00BD3288">
            <w:pPr>
              <w:rPr>
                <w:rFonts w:cs="Times New Roman"/>
                <w:b/>
                <w:bCs/>
                <w:i/>
                <w:iCs/>
                <w:color w:val="00000A"/>
                <w:sz w:val="24"/>
                <w:szCs w:val="24"/>
              </w:rPr>
            </w:pPr>
          </w:p>
          <w:p w14:paraId="552901B2" w14:textId="77777777" w:rsidR="001614E1" w:rsidRPr="00C868B0" w:rsidRDefault="001614E1" w:rsidP="00BD3288">
            <w:pPr>
              <w:rPr>
                <w:rFonts w:cs="Times New Roman"/>
                <w:b/>
                <w:bCs/>
                <w:i/>
                <w:iCs/>
                <w:color w:val="00000A"/>
                <w:sz w:val="24"/>
                <w:szCs w:val="24"/>
              </w:rPr>
            </w:pPr>
          </w:p>
          <w:p w14:paraId="382C1F16" w14:textId="77777777" w:rsidR="001614E1" w:rsidRPr="00C868B0" w:rsidRDefault="001614E1" w:rsidP="00BD3288">
            <w:pPr>
              <w:rPr>
                <w:rFonts w:cs="Times New Roman"/>
                <w:b/>
                <w:bCs/>
                <w:i/>
                <w:iCs/>
                <w:color w:val="00000A"/>
                <w:sz w:val="24"/>
                <w:szCs w:val="24"/>
              </w:rPr>
            </w:pPr>
          </w:p>
          <w:p w14:paraId="25A7B2B0" w14:textId="77777777" w:rsidR="001614E1" w:rsidRPr="00C868B0" w:rsidRDefault="001614E1" w:rsidP="00BD3288">
            <w:pPr>
              <w:rPr>
                <w:rFonts w:cs="Times New Roman"/>
                <w:b/>
                <w:bCs/>
                <w:i/>
                <w:iCs/>
                <w:color w:val="00000A"/>
                <w:sz w:val="24"/>
                <w:szCs w:val="24"/>
              </w:rPr>
            </w:pPr>
          </w:p>
          <w:p w14:paraId="6691487A" w14:textId="5E8F2387" w:rsidR="00B16944" w:rsidRPr="00C868B0" w:rsidRDefault="00B16944" w:rsidP="002D3ED3">
            <w:pPr>
              <w:ind w:left="0" w:firstLine="0"/>
              <w:rPr>
                <w:rFonts w:cs="Times New Roman"/>
                <w:b/>
                <w:bCs/>
                <w:i/>
                <w:iCs/>
                <w:color w:val="00000A"/>
                <w:sz w:val="24"/>
                <w:szCs w:val="24"/>
              </w:rPr>
            </w:pPr>
          </w:p>
        </w:tc>
        <w:tc>
          <w:tcPr>
            <w:tcW w:w="1509" w:type="dxa"/>
            <w:gridSpan w:val="2"/>
            <w:shd w:val="clear" w:color="auto" w:fill="E2EFD9" w:themeFill="accent6" w:themeFillTint="33"/>
            <w:tcMar>
              <w:top w:w="0" w:type="dxa"/>
              <w:left w:w="108" w:type="dxa"/>
              <w:bottom w:w="0" w:type="dxa"/>
              <w:right w:w="108" w:type="dxa"/>
            </w:tcMar>
          </w:tcPr>
          <w:p w14:paraId="43694C06"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399665FC"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61CEB9B2" w14:textId="77777777" w:rsidR="0099274C" w:rsidRPr="00B70B0B" w:rsidRDefault="0099274C" w:rsidP="00BD3288">
            <w:pPr>
              <w:rPr>
                <w:rFonts w:cs="Times New Roman"/>
                <w:color w:val="00000A"/>
                <w:sz w:val="24"/>
                <w:szCs w:val="24"/>
                <w:highlight w:val="yellow"/>
              </w:rPr>
            </w:pPr>
          </w:p>
          <w:p w14:paraId="2C158AFD" w14:textId="77777777" w:rsidR="001614E1" w:rsidRPr="00B70B0B" w:rsidRDefault="001614E1" w:rsidP="00BD3288">
            <w:pPr>
              <w:rPr>
                <w:rFonts w:cs="Times New Roman"/>
                <w:color w:val="00000A"/>
                <w:sz w:val="24"/>
                <w:szCs w:val="24"/>
                <w:highlight w:val="yellow"/>
              </w:rPr>
            </w:pPr>
          </w:p>
          <w:p w14:paraId="7B52B6B8" w14:textId="77777777" w:rsidR="001614E1" w:rsidRPr="00B70B0B" w:rsidRDefault="001614E1" w:rsidP="00BD3288">
            <w:pPr>
              <w:rPr>
                <w:rFonts w:cs="Times New Roman"/>
                <w:color w:val="00000A"/>
                <w:sz w:val="24"/>
                <w:szCs w:val="24"/>
                <w:highlight w:val="yellow"/>
              </w:rPr>
            </w:pPr>
          </w:p>
          <w:p w14:paraId="29BC8FD6" w14:textId="77777777" w:rsidR="001614E1" w:rsidRPr="00B70B0B" w:rsidRDefault="001614E1" w:rsidP="00BD3288">
            <w:pPr>
              <w:rPr>
                <w:rFonts w:cs="Times New Roman"/>
                <w:color w:val="00000A"/>
                <w:sz w:val="24"/>
                <w:szCs w:val="24"/>
                <w:highlight w:val="yellow"/>
              </w:rPr>
            </w:pPr>
          </w:p>
          <w:p w14:paraId="4F1B8124" w14:textId="77777777" w:rsidR="001614E1" w:rsidRPr="00B70B0B" w:rsidRDefault="001614E1" w:rsidP="00BD3288">
            <w:pPr>
              <w:rPr>
                <w:rFonts w:cs="Times New Roman"/>
                <w:color w:val="00000A"/>
                <w:sz w:val="24"/>
                <w:szCs w:val="24"/>
                <w:highlight w:val="yellow"/>
              </w:rPr>
            </w:pPr>
          </w:p>
          <w:p w14:paraId="4E334B0E" w14:textId="77777777" w:rsidR="001614E1" w:rsidRPr="00B70B0B" w:rsidRDefault="001614E1" w:rsidP="00BD3288">
            <w:pPr>
              <w:rPr>
                <w:rFonts w:cs="Times New Roman"/>
                <w:color w:val="00000A"/>
                <w:sz w:val="24"/>
                <w:szCs w:val="24"/>
                <w:highlight w:val="yellow"/>
              </w:rPr>
            </w:pPr>
          </w:p>
          <w:p w14:paraId="5FED3141" w14:textId="77777777" w:rsidR="001614E1" w:rsidRPr="00B70B0B" w:rsidRDefault="001614E1" w:rsidP="00BD3288">
            <w:pPr>
              <w:rPr>
                <w:rFonts w:cs="Times New Roman"/>
                <w:color w:val="00000A"/>
                <w:sz w:val="24"/>
                <w:szCs w:val="24"/>
                <w:highlight w:val="yellow"/>
              </w:rPr>
            </w:pPr>
          </w:p>
          <w:p w14:paraId="4A424685" w14:textId="77777777" w:rsidR="001614E1" w:rsidRPr="00B70B0B" w:rsidRDefault="001614E1" w:rsidP="00BD3288">
            <w:pPr>
              <w:rPr>
                <w:rFonts w:cs="Times New Roman"/>
                <w:color w:val="00000A"/>
                <w:sz w:val="24"/>
                <w:szCs w:val="24"/>
                <w:highlight w:val="yellow"/>
              </w:rPr>
            </w:pPr>
          </w:p>
          <w:p w14:paraId="2910DCE4" w14:textId="77777777" w:rsidR="005F796F" w:rsidRPr="00B70B0B" w:rsidRDefault="005F796F" w:rsidP="002D3ED3">
            <w:pPr>
              <w:ind w:left="0" w:firstLine="0"/>
              <w:rPr>
                <w:rFonts w:cs="Times New Roman"/>
                <w:color w:val="00000A"/>
                <w:sz w:val="24"/>
                <w:szCs w:val="24"/>
                <w:highlight w:val="yellow"/>
              </w:rPr>
            </w:pPr>
          </w:p>
          <w:p w14:paraId="1D4B67DB" w14:textId="200EC587" w:rsidR="00B16944" w:rsidRPr="00B70B0B" w:rsidRDefault="00B16944" w:rsidP="002D3ED3">
            <w:pPr>
              <w:ind w:left="0" w:firstLine="0"/>
              <w:rPr>
                <w:rFonts w:cs="Times New Roman"/>
                <w:color w:val="00000A"/>
                <w:sz w:val="24"/>
                <w:szCs w:val="24"/>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8</w:t>
            </w:r>
          </w:p>
          <w:p w14:paraId="1A228143"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38C59AAB"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6E965313" w14:textId="59D34C49" w:rsidR="009C7E24" w:rsidRPr="00B70B0B" w:rsidRDefault="009C7E24" w:rsidP="002D3ED3">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02E32D13" w14:textId="77777777" w:rsidR="002E70C1" w:rsidRPr="002E70C1" w:rsidRDefault="002E70C1" w:rsidP="002E70C1">
            <w:pPr>
              <w:ind w:left="2" w:hanging="2"/>
              <w:rPr>
                <w:b/>
                <w:bCs/>
                <w:sz w:val="24"/>
                <w:szCs w:val="24"/>
              </w:rPr>
            </w:pPr>
            <w:r w:rsidRPr="002E70C1">
              <w:rPr>
                <w:b/>
                <w:bCs/>
                <w:sz w:val="24"/>
                <w:szCs w:val="24"/>
              </w:rPr>
              <w:t>Wir blicken nach Mexiko</w:t>
            </w:r>
          </w:p>
          <w:p w14:paraId="6044DEC8" w14:textId="77777777" w:rsidR="002E70C1" w:rsidRPr="002E70C1" w:rsidRDefault="002E70C1" w:rsidP="002E70C1">
            <w:pPr>
              <w:ind w:left="2" w:hanging="2"/>
              <w:rPr>
                <w:b/>
                <w:bCs/>
                <w:sz w:val="24"/>
                <w:szCs w:val="24"/>
              </w:rPr>
            </w:pPr>
          </w:p>
          <w:p w14:paraId="4D23974B" w14:textId="77777777" w:rsidR="002E70C1" w:rsidRPr="002E70C1" w:rsidRDefault="002E70C1" w:rsidP="002E70C1">
            <w:pPr>
              <w:ind w:left="2" w:hanging="2"/>
              <w:rPr>
                <w:sz w:val="24"/>
                <w:szCs w:val="24"/>
              </w:rPr>
            </w:pPr>
            <w:r w:rsidRPr="002E70C1">
              <w:rPr>
                <w:sz w:val="24"/>
                <w:szCs w:val="24"/>
              </w:rPr>
              <w:t xml:space="preserve">Estela Hernández Jiménez ist eine Aktivistin für die Rechte ihres indigenen Volkes der Otomí und verteidigt deren Territorien, Wasser- und Gemeinschaftsrechte. Vor einem Jahr wurde sie willkürlich verhaftet. </w:t>
            </w:r>
          </w:p>
          <w:p w14:paraId="696FF3A8" w14:textId="77777777" w:rsidR="002E70C1" w:rsidRPr="002E70C1" w:rsidRDefault="002E70C1" w:rsidP="002E70C1">
            <w:pPr>
              <w:ind w:left="2" w:hanging="2"/>
              <w:rPr>
                <w:sz w:val="24"/>
                <w:szCs w:val="24"/>
              </w:rPr>
            </w:pPr>
            <w:r w:rsidRPr="002E70C1">
              <w:rPr>
                <w:sz w:val="24"/>
                <w:szCs w:val="24"/>
              </w:rPr>
              <w:t>Auslöser war die ebenfalls widerrechtliche Festnahme zweier junger Mitglieder der indigenen Gemeinschaft, die damit an die Öffentlichkeit gingen und einen Dialog mit der Polizei aufzunehmen versuchten. Bei einer friedlichen Demonstration für ihre Freilassung, an dem auch Estela teilnahm, wurden sie, ihr Mann und fünf weitere Personen gewaltsam verhaftet.</w:t>
            </w:r>
          </w:p>
          <w:p w14:paraId="06E364F4" w14:textId="77777777" w:rsidR="002E70C1" w:rsidRPr="002E70C1" w:rsidRDefault="002E70C1" w:rsidP="002E70C1">
            <w:pPr>
              <w:ind w:left="2" w:hanging="2"/>
              <w:rPr>
                <w:sz w:val="24"/>
                <w:szCs w:val="24"/>
              </w:rPr>
            </w:pPr>
            <w:r w:rsidRPr="002E70C1">
              <w:rPr>
                <w:sz w:val="24"/>
                <w:szCs w:val="24"/>
              </w:rPr>
              <w:t>Während stundenlanger Isolation ohne Rechtsbeistand wurde Estela geschlagen, rassistisch und sexistisch beleidigt und sexuell misshandelt. Eine Aufnahme ihrer Schwester und Zeugenaussagen aus der Gemeinde belegen die Übergriffe.</w:t>
            </w:r>
          </w:p>
          <w:p w14:paraId="5CA48DDA" w14:textId="77777777" w:rsidR="002E70C1" w:rsidRPr="002E70C1" w:rsidRDefault="002E70C1" w:rsidP="002E70C1">
            <w:pPr>
              <w:ind w:left="2" w:hanging="2"/>
              <w:rPr>
                <w:sz w:val="24"/>
                <w:szCs w:val="24"/>
              </w:rPr>
            </w:pPr>
          </w:p>
          <w:p w14:paraId="2FE2BA4A" w14:textId="77777777" w:rsidR="002E70C1" w:rsidRPr="002E70C1" w:rsidRDefault="002E70C1" w:rsidP="002E70C1">
            <w:pPr>
              <w:ind w:left="2" w:hanging="2"/>
              <w:rPr>
                <w:sz w:val="24"/>
                <w:szCs w:val="24"/>
              </w:rPr>
            </w:pPr>
            <w:r w:rsidRPr="002E70C1">
              <w:rPr>
                <w:sz w:val="24"/>
                <w:szCs w:val="24"/>
              </w:rPr>
              <w:t>Estela ist inzwischen wieder frei, leidet jedoch unter anhaltenden Schmerzen und Taubheitsgefühlen sowie weiteren physischen und psychischen Folgen. Ihr Engagement setzt sie trotzdem unbeirrt fort.</w:t>
            </w:r>
          </w:p>
          <w:p w14:paraId="17FDF4A5" w14:textId="39B6CA93" w:rsidR="00B16944" w:rsidRPr="00C868B0" w:rsidRDefault="00B16944" w:rsidP="00BD3288">
            <w:pPr>
              <w:rPr>
                <w:rFonts w:cs="Times New Roman"/>
                <w:i/>
                <w:iCs/>
                <w:sz w:val="24"/>
                <w:szCs w:val="24"/>
                <w:lang w:eastAsia="de-DE"/>
              </w:rPr>
            </w:pPr>
          </w:p>
        </w:tc>
      </w:tr>
      <w:tr w:rsidR="0099274C" w:rsidRPr="00C868B0" w14:paraId="2B93DD16"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5D27178B" w14:textId="3F3BDF34" w:rsidR="0099274C" w:rsidRPr="00B06DEA" w:rsidRDefault="002A2BCC" w:rsidP="002B2DBE">
            <w:pPr>
              <w:ind w:left="0" w:firstLine="0"/>
              <w:rPr>
                <w:rFonts w:cs="Times New Roman"/>
                <w:b/>
                <w:bCs/>
                <w:color w:val="00000A"/>
                <w:sz w:val="24"/>
                <w:szCs w:val="24"/>
              </w:rPr>
            </w:pPr>
            <w:r>
              <w:rPr>
                <w:rFonts w:cs="Times New Roman"/>
                <w:b/>
                <w:bCs/>
                <w:color w:val="00000A"/>
                <w:sz w:val="24"/>
                <w:szCs w:val="24"/>
              </w:rPr>
              <w:t>12. Lied</w:t>
            </w:r>
          </w:p>
        </w:tc>
        <w:tc>
          <w:tcPr>
            <w:tcW w:w="1509" w:type="dxa"/>
            <w:gridSpan w:val="2"/>
            <w:shd w:val="clear" w:color="auto" w:fill="E2EFD9" w:themeFill="accent6" w:themeFillTint="33"/>
            <w:tcMar>
              <w:top w:w="0" w:type="dxa"/>
              <w:left w:w="108" w:type="dxa"/>
              <w:bottom w:w="0" w:type="dxa"/>
              <w:right w:w="108" w:type="dxa"/>
            </w:tcMar>
          </w:tcPr>
          <w:p w14:paraId="0D2F5B73" w14:textId="67C4FA39" w:rsidR="002B2DBE" w:rsidRPr="00B70B0B" w:rsidRDefault="002A2BCC" w:rsidP="002B2DBE">
            <w:pPr>
              <w:ind w:left="0" w:firstLine="0"/>
              <w:rPr>
                <w:rFonts w:cs="Times New Roman"/>
                <w:color w:val="00000A"/>
                <w:sz w:val="24"/>
                <w:szCs w:val="24"/>
              </w:rPr>
            </w:pPr>
            <w:r>
              <w:rPr>
                <w:rFonts w:cs="Times New Roman"/>
                <w:color w:val="00000A"/>
                <w:sz w:val="24"/>
                <w:szCs w:val="24"/>
              </w:rPr>
              <w:t>alle</w:t>
            </w:r>
          </w:p>
          <w:p w14:paraId="3FBF0570" w14:textId="549BE844" w:rsidR="0099274C" w:rsidRPr="00B70B0B" w:rsidRDefault="0099274C" w:rsidP="002B2DBE">
            <w:pPr>
              <w:ind w:left="0" w:firstLine="0"/>
              <w:rPr>
                <w:rFonts w:cs="Times New Roman"/>
                <w:color w:val="00000A"/>
                <w:sz w:val="24"/>
                <w:szCs w:val="24"/>
                <w:highlight w:val="yellow"/>
              </w:rPr>
            </w:pPr>
          </w:p>
        </w:tc>
        <w:tc>
          <w:tcPr>
            <w:tcW w:w="7090" w:type="dxa"/>
            <w:shd w:val="clear" w:color="auto" w:fill="E2EFD9" w:themeFill="accent6" w:themeFillTint="33"/>
            <w:tcMar>
              <w:top w:w="0" w:type="dxa"/>
              <w:left w:w="108" w:type="dxa"/>
              <w:bottom w:w="0" w:type="dxa"/>
              <w:right w:w="108" w:type="dxa"/>
            </w:tcMar>
          </w:tcPr>
          <w:p w14:paraId="1E4080A4" w14:textId="30FDAE56" w:rsidR="0099274C" w:rsidRPr="000803A0" w:rsidRDefault="002A2BCC" w:rsidP="002B2DBE">
            <w:pPr>
              <w:ind w:left="0" w:firstLine="0"/>
              <w:rPr>
                <w:sz w:val="24"/>
                <w:szCs w:val="24"/>
              </w:rPr>
            </w:pPr>
            <w:r>
              <w:rPr>
                <w:sz w:val="24"/>
                <w:szCs w:val="24"/>
              </w:rPr>
              <w:t>H 224 „Jeder Teil dieser Erde“</w:t>
            </w:r>
          </w:p>
        </w:tc>
      </w:tr>
      <w:tr w:rsidR="00B16944" w:rsidRPr="00C868B0" w14:paraId="07F7ADBB" w14:textId="77777777" w:rsidTr="00BD3288">
        <w:trPr>
          <w:trHeight w:val="378"/>
        </w:trPr>
        <w:tc>
          <w:tcPr>
            <w:tcW w:w="2175" w:type="dxa"/>
            <w:shd w:val="clear" w:color="auto" w:fill="E2EFD9" w:themeFill="accent6" w:themeFillTint="33"/>
            <w:tcMar>
              <w:top w:w="0" w:type="dxa"/>
              <w:left w:w="108" w:type="dxa"/>
              <w:bottom w:w="0" w:type="dxa"/>
              <w:right w:w="108" w:type="dxa"/>
            </w:tcMar>
          </w:tcPr>
          <w:p w14:paraId="6576CF97" w14:textId="3FCBB8A7" w:rsidR="00B16944" w:rsidRPr="00B06DEA" w:rsidRDefault="00B16944" w:rsidP="002D3ED3">
            <w:pPr>
              <w:ind w:left="0" w:firstLine="0"/>
              <w:rPr>
                <w:rFonts w:cs="Times New Roman"/>
                <w:b/>
                <w:bCs/>
                <w:color w:val="00000A"/>
                <w:sz w:val="24"/>
                <w:szCs w:val="24"/>
              </w:rPr>
            </w:pPr>
            <w:r w:rsidRPr="00B06DEA">
              <w:rPr>
                <w:rFonts w:cs="Times New Roman"/>
                <w:b/>
                <w:bCs/>
                <w:color w:val="00000A"/>
                <w:sz w:val="24"/>
                <w:szCs w:val="24"/>
              </w:rPr>
              <w:t>1</w:t>
            </w:r>
            <w:r w:rsidR="00B06DEA" w:rsidRPr="00B06DEA">
              <w:rPr>
                <w:rFonts w:cs="Times New Roman"/>
                <w:b/>
                <w:bCs/>
                <w:color w:val="00000A"/>
                <w:sz w:val="24"/>
                <w:szCs w:val="24"/>
              </w:rPr>
              <w:t>1</w:t>
            </w:r>
            <w:r w:rsidRPr="00B06DEA">
              <w:rPr>
                <w:rFonts w:cs="Times New Roman"/>
                <w:b/>
                <w:bCs/>
                <w:color w:val="00000A"/>
                <w:sz w:val="24"/>
                <w:szCs w:val="24"/>
              </w:rPr>
              <w:t>.5.</w:t>
            </w:r>
            <w:r w:rsidR="00B06DEA" w:rsidRPr="00B06DEA">
              <w:rPr>
                <w:rFonts w:cs="Times New Roman"/>
                <w:b/>
                <w:bCs/>
                <w:color w:val="00000A"/>
                <w:sz w:val="24"/>
                <w:szCs w:val="24"/>
              </w:rPr>
              <w:t xml:space="preserve"> Fürbitten (Forts.)</w:t>
            </w:r>
          </w:p>
        </w:tc>
        <w:tc>
          <w:tcPr>
            <w:tcW w:w="1509" w:type="dxa"/>
            <w:gridSpan w:val="2"/>
            <w:shd w:val="clear" w:color="auto" w:fill="E2EFD9" w:themeFill="accent6" w:themeFillTint="33"/>
            <w:tcMar>
              <w:top w:w="0" w:type="dxa"/>
              <w:left w:w="108" w:type="dxa"/>
              <w:bottom w:w="0" w:type="dxa"/>
              <w:right w:w="108" w:type="dxa"/>
            </w:tcMar>
          </w:tcPr>
          <w:p w14:paraId="4559B877" w14:textId="5CC2C855" w:rsidR="00B16944" w:rsidRPr="00B70B0B" w:rsidRDefault="00B16944" w:rsidP="002D3ED3">
            <w:pPr>
              <w:ind w:left="0" w:firstLine="0"/>
              <w:rPr>
                <w:rFonts w:cs="Times New Roman"/>
                <w:color w:val="00000A"/>
                <w:sz w:val="24"/>
                <w:szCs w:val="24"/>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9</w:t>
            </w:r>
          </w:p>
          <w:p w14:paraId="06A99432"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32A6E947"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1A06B1BE" w14:textId="0FCB55DC" w:rsidR="009C7E24" w:rsidRPr="00B70B0B" w:rsidRDefault="009C7E24" w:rsidP="002D3ED3">
            <w:pPr>
              <w:ind w:left="0" w:firstLine="0"/>
              <w:rPr>
                <w:rFonts w:cs="Times New Roman"/>
                <w:color w:val="00000A"/>
                <w:sz w:val="24"/>
                <w:szCs w:val="24"/>
                <w:highlight w:val="yellow"/>
              </w:rPr>
            </w:pPr>
          </w:p>
        </w:tc>
        <w:tc>
          <w:tcPr>
            <w:tcW w:w="7090" w:type="dxa"/>
            <w:shd w:val="clear" w:color="auto" w:fill="E2EFD9" w:themeFill="accent6" w:themeFillTint="33"/>
            <w:tcMar>
              <w:top w:w="0" w:type="dxa"/>
              <w:left w:w="108" w:type="dxa"/>
              <w:bottom w:w="0" w:type="dxa"/>
              <w:right w:w="108" w:type="dxa"/>
            </w:tcMar>
          </w:tcPr>
          <w:p w14:paraId="6D12EDA8" w14:textId="77777777" w:rsidR="00604E9E" w:rsidRPr="00604E9E" w:rsidRDefault="00604E9E" w:rsidP="00604E9E">
            <w:pPr>
              <w:ind w:left="0" w:firstLine="0"/>
              <w:rPr>
                <w:b/>
                <w:bCs/>
                <w:sz w:val="24"/>
                <w:szCs w:val="24"/>
              </w:rPr>
            </w:pPr>
            <w:r w:rsidRPr="00604E9E">
              <w:rPr>
                <w:b/>
                <w:bCs/>
                <w:sz w:val="24"/>
                <w:szCs w:val="24"/>
              </w:rPr>
              <w:t>Wir blicken auf die Demokratische Republik Kongo</w:t>
            </w:r>
          </w:p>
          <w:p w14:paraId="0A343527" w14:textId="77777777" w:rsidR="00604E9E" w:rsidRPr="00604E9E" w:rsidRDefault="00604E9E" w:rsidP="00604E9E">
            <w:pPr>
              <w:ind w:left="0" w:firstLine="0"/>
              <w:rPr>
                <w:b/>
                <w:bCs/>
                <w:sz w:val="24"/>
                <w:szCs w:val="24"/>
              </w:rPr>
            </w:pPr>
          </w:p>
          <w:p w14:paraId="0FE7DB08" w14:textId="0A3037AB" w:rsidR="00604E9E" w:rsidRPr="00604E9E" w:rsidRDefault="00604E9E" w:rsidP="00604E9E">
            <w:pPr>
              <w:ind w:left="0" w:firstLine="0"/>
              <w:rPr>
                <w:sz w:val="24"/>
                <w:szCs w:val="24"/>
              </w:rPr>
            </w:pPr>
            <w:r w:rsidRPr="00604E9E">
              <w:rPr>
                <w:sz w:val="24"/>
                <w:szCs w:val="24"/>
              </w:rPr>
              <w:t xml:space="preserve">Der Journalist Pacifique Muliri arbeitet für die </w:t>
            </w:r>
            <w:r w:rsidR="003C3E14">
              <w:rPr>
                <w:sz w:val="24"/>
                <w:szCs w:val="24"/>
              </w:rPr>
              <w:t>kongolesische</w:t>
            </w:r>
            <w:r w:rsidRPr="00604E9E">
              <w:rPr>
                <w:sz w:val="24"/>
                <w:szCs w:val="24"/>
              </w:rPr>
              <w:t xml:space="preserve"> Nachrichtenagentur ACP</w:t>
            </w:r>
            <w:r w:rsidR="003C3E14">
              <w:rPr>
                <w:sz w:val="24"/>
                <w:szCs w:val="24"/>
              </w:rPr>
              <w:t xml:space="preserve"> </w:t>
            </w:r>
            <w:r w:rsidRPr="00604E9E">
              <w:rPr>
                <w:sz w:val="24"/>
                <w:szCs w:val="24"/>
              </w:rPr>
              <w:t xml:space="preserve">sowie </w:t>
            </w:r>
            <w:r w:rsidR="003C3E14">
              <w:rPr>
                <w:sz w:val="24"/>
                <w:szCs w:val="24"/>
              </w:rPr>
              <w:t>ein</w:t>
            </w:r>
            <w:r w:rsidRPr="00604E9E">
              <w:rPr>
                <w:sz w:val="24"/>
                <w:szCs w:val="24"/>
              </w:rPr>
              <w:t xml:space="preserve"> in Frankreich ansässige Fachmedium. Er dokumentiert die Missbräuche staatlicher und nichtstaatlicher Akteure, Korruption sowie den Ressourcenabbau im rohstoffreichen Osten des Landes, wo bewaffnete Gruppen um die Kontrolle der Bodenschätze kämpfen.</w:t>
            </w:r>
          </w:p>
          <w:p w14:paraId="4CCA8EC8" w14:textId="77777777" w:rsidR="00604E9E" w:rsidRPr="00604E9E" w:rsidRDefault="00604E9E" w:rsidP="00604E9E">
            <w:pPr>
              <w:ind w:left="0" w:firstLine="0"/>
              <w:rPr>
                <w:sz w:val="24"/>
                <w:szCs w:val="24"/>
              </w:rPr>
            </w:pPr>
          </w:p>
          <w:p w14:paraId="11D4766F" w14:textId="477BA750" w:rsidR="00604E9E" w:rsidRPr="00604E9E" w:rsidRDefault="00604E9E" w:rsidP="00604E9E">
            <w:pPr>
              <w:ind w:left="0" w:firstLine="0"/>
              <w:rPr>
                <w:sz w:val="24"/>
                <w:szCs w:val="24"/>
              </w:rPr>
            </w:pPr>
            <w:r w:rsidRPr="00604E9E">
              <w:rPr>
                <w:sz w:val="24"/>
                <w:szCs w:val="24"/>
              </w:rPr>
              <w:t>Anfang Juli 2025 recherchierte Pacifique in der Mine Lomera</w:t>
            </w:r>
            <w:r w:rsidR="003C3E14">
              <w:rPr>
                <w:sz w:val="24"/>
                <w:szCs w:val="24"/>
              </w:rPr>
              <w:t>, in der illegal Gold abgebaut wird.</w:t>
            </w:r>
            <w:r w:rsidRPr="00604E9E">
              <w:rPr>
                <w:sz w:val="24"/>
                <w:szCs w:val="24"/>
              </w:rPr>
              <w:t xml:space="preserve"> Seine Ermittlungen deuteten darauf hin, dass Rebellengruppen und regierungsnahe Stellen aus Kinshasa </w:t>
            </w:r>
            <w:r w:rsidR="003C3E14">
              <w:rPr>
                <w:sz w:val="24"/>
                <w:szCs w:val="24"/>
              </w:rPr>
              <w:t>dort</w:t>
            </w:r>
            <w:r w:rsidRPr="00604E9E">
              <w:rPr>
                <w:sz w:val="24"/>
                <w:szCs w:val="24"/>
              </w:rPr>
              <w:t xml:space="preserve"> zusammenarbeiten. Unmittelbar nach Veröffentlichung seiner Recherchen griffen Kämpfer der von ihm beschuldigten Rebellengruppen sein Haus an. Einige Tage später stahlen Unbekannte sein gesamtes Arbeitsmaterial. </w:t>
            </w:r>
          </w:p>
          <w:p w14:paraId="1ED049C2" w14:textId="77777777" w:rsidR="00604E9E" w:rsidRPr="00604E9E" w:rsidRDefault="00604E9E" w:rsidP="00604E9E">
            <w:pPr>
              <w:ind w:left="0" w:firstLine="0"/>
              <w:rPr>
                <w:sz w:val="24"/>
                <w:szCs w:val="24"/>
              </w:rPr>
            </w:pPr>
          </w:p>
          <w:p w14:paraId="37AA4B41" w14:textId="6F2150BC" w:rsidR="00604E9E" w:rsidRPr="00604E9E" w:rsidRDefault="00604E9E" w:rsidP="00604E9E">
            <w:pPr>
              <w:ind w:left="0" w:firstLine="0"/>
              <w:rPr>
                <w:sz w:val="24"/>
                <w:szCs w:val="24"/>
              </w:rPr>
            </w:pPr>
            <w:r w:rsidRPr="00604E9E">
              <w:rPr>
                <w:sz w:val="24"/>
                <w:szCs w:val="24"/>
              </w:rPr>
              <w:t xml:space="preserve">Seit einigen Monaten erhält </w:t>
            </w:r>
            <w:r w:rsidR="003C3E14" w:rsidRPr="00604E9E">
              <w:rPr>
                <w:sz w:val="24"/>
                <w:szCs w:val="24"/>
              </w:rPr>
              <w:t xml:space="preserve">Pacifique </w:t>
            </w:r>
            <w:r w:rsidRPr="00604E9E">
              <w:rPr>
                <w:sz w:val="24"/>
                <w:szCs w:val="24"/>
              </w:rPr>
              <w:t>als Folge seiner Recherche über den illegalen Goldabbau im Osten der Demokratischen Repu</w:t>
            </w:r>
            <w:r w:rsidRPr="00604E9E">
              <w:rPr>
                <w:sz w:val="24"/>
                <w:szCs w:val="24"/>
              </w:rPr>
              <w:softHyphen/>
              <w:t xml:space="preserve">blik </w:t>
            </w:r>
            <w:r w:rsidRPr="00604E9E">
              <w:rPr>
                <w:sz w:val="24"/>
                <w:szCs w:val="24"/>
              </w:rPr>
              <w:lastRenderedPageBreak/>
              <w:t xml:space="preserve">Kongo sogar Todesdrohungen. Nachdem mindestens drei Personen, die zu seiner </w:t>
            </w:r>
            <w:r w:rsidR="003C3E14">
              <w:rPr>
                <w:sz w:val="24"/>
                <w:szCs w:val="24"/>
              </w:rPr>
              <w:t>Untersuchung</w:t>
            </w:r>
            <w:r w:rsidRPr="00604E9E">
              <w:rPr>
                <w:sz w:val="24"/>
                <w:szCs w:val="24"/>
              </w:rPr>
              <w:t xml:space="preserve"> beigetragen hatten, unter ungeklärten Umständen getötet wurden, ist er untergetaucht.</w:t>
            </w:r>
          </w:p>
          <w:p w14:paraId="0DDD905B" w14:textId="77777777" w:rsidR="00B16944" w:rsidRPr="00C868B0" w:rsidRDefault="00B16944" w:rsidP="00BD3288">
            <w:pPr>
              <w:pStyle w:val="berschrift1"/>
              <w:spacing w:before="0" w:after="0"/>
              <w:rPr>
                <w:i/>
                <w:iCs/>
                <w:sz w:val="24"/>
                <w:szCs w:val="24"/>
              </w:rPr>
            </w:pPr>
          </w:p>
        </w:tc>
      </w:tr>
      <w:tr w:rsidR="00B16944" w:rsidRPr="00C868B0" w14:paraId="526B2096" w14:textId="77777777" w:rsidTr="00BD3288">
        <w:trPr>
          <w:trHeight w:val="190"/>
        </w:trPr>
        <w:tc>
          <w:tcPr>
            <w:tcW w:w="2175" w:type="dxa"/>
            <w:shd w:val="clear" w:color="auto" w:fill="E2EFD9" w:themeFill="accent6" w:themeFillTint="33"/>
            <w:tcMar>
              <w:top w:w="0" w:type="dxa"/>
              <w:left w:w="108" w:type="dxa"/>
              <w:bottom w:w="0" w:type="dxa"/>
              <w:right w:w="108" w:type="dxa"/>
            </w:tcMar>
          </w:tcPr>
          <w:p w14:paraId="474BF303" w14:textId="6198B244" w:rsidR="00B16944" w:rsidRPr="00B06DEA" w:rsidRDefault="00B06DEA" w:rsidP="00A52D6C">
            <w:pPr>
              <w:ind w:left="0" w:firstLine="0"/>
              <w:rPr>
                <w:rFonts w:cs="Times New Roman"/>
                <w:b/>
                <w:bCs/>
                <w:color w:val="00000A"/>
                <w:sz w:val="24"/>
                <w:szCs w:val="24"/>
              </w:rPr>
            </w:pPr>
            <w:r w:rsidRPr="00B06DEA">
              <w:rPr>
                <w:rFonts w:cs="Times New Roman"/>
                <w:b/>
                <w:bCs/>
                <w:color w:val="00000A"/>
                <w:sz w:val="24"/>
                <w:szCs w:val="24"/>
              </w:rPr>
              <w:lastRenderedPageBreak/>
              <w:t>11</w:t>
            </w:r>
            <w:r w:rsidR="00B16944" w:rsidRPr="00B06DEA">
              <w:rPr>
                <w:rFonts w:cs="Times New Roman"/>
                <w:b/>
                <w:bCs/>
                <w:color w:val="00000A"/>
                <w:sz w:val="24"/>
                <w:szCs w:val="24"/>
              </w:rPr>
              <w:t>.6.</w:t>
            </w:r>
          </w:p>
        </w:tc>
        <w:tc>
          <w:tcPr>
            <w:tcW w:w="1509" w:type="dxa"/>
            <w:gridSpan w:val="2"/>
            <w:shd w:val="clear" w:color="auto" w:fill="E2EFD9" w:themeFill="accent6" w:themeFillTint="33"/>
            <w:tcMar>
              <w:top w:w="0" w:type="dxa"/>
              <w:left w:w="108" w:type="dxa"/>
              <w:bottom w:w="0" w:type="dxa"/>
              <w:right w:w="108" w:type="dxa"/>
            </w:tcMar>
          </w:tcPr>
          <w:p w14:paraId="2796DB31" w14:textId="60A63525" w:rsidR="00FF41B5" w:rsidRPr="00B70B0B" w:rsidRDefault="00B16944" w:rsidP="00A52D6C">
            <w:pPr>
              <w:ind w:left="0" w:firstLine="0"/>
              <w:rPr>
                <w:rFonts w:cs="Times New Roman"/>
                <w:color w:val="00000A"/>
                <w:sz w:val="24"/>
                <w:szCs w:val="24"/>
              </w:rPr>
            </w:pPr>
            <w:r w:rsidRPr="00B70B0B">
              <w:rPr>
                <w:rFonts w:cs="Times New Roman"/>
                <w:color w:val="00000A"/>
                <w:sz w:val="24"/>
                <w:szCs w:val="24"/>
                <w:highlight w:val="yellow"/>
              </w:rPr>
              <w:t xml:space="preserve">Folie </w:t>
            </w:r>
            <w:r w:rsidR="00924EF2" w:rsidRPr="00B70B0B">
              <w:rPr>
                <w:rFonts w:cs="Times New Roman"/>
                <w:color w:val="00000A"/>
                <w:sz w:val="24"/>
                <w:szCs w:val="24"/>
                <w:highlight w:val="yellow"/>
              </w:rPr>
              <w:t>1</w:t>
            </w:r>
            <w:r w:rsidR="004520C3" w:rsidRPr="00B70B0B">
              <w:rPr>
                <w:rFonts w:cs="Times New Roman"/>
                <w:color w:val="00000A"/>
                <w:sz w:val="24"/>
                <w:szCs w:val="24"/>
                <w:highlight w:val="yellow"/>
              </w:rPr>
              <w:t>0</w:t>
            </w:r>
            <w:r w:rsidR="00FF41B5" w:rsidRPr="00B70B0B">
              <w:rPr>
                <w:rFonts w:cs="Times New Roman"/>
                <w:color w:val="00000A"/>
                <w:sz w:val="24"/>
                <w:szCs w:val="24"/>
              </w:rPr>
              <w:t xml:space="preserve"> </w:t>
            </w:r>
          </w:p>
          <w:p w14:paraId="443F3EAE"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49547659"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47B696C7" w14:textId="48501B97" w:rsidR="004B6874" w:rsidRPr="00B70B0B" w:rsidRDefault="004B6874" w:rsidP="00A52D6C">
            <w:pPr>
              <w:ind w:left="0" w:firstLine="0"/>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3A5BD5F7" w14:textId="77777777" w:rsidR="00266434" w:rsidRPr="00266434" w:rsidRDefault="00266434" w:rsidP="003F7D7A">
            <w:pPr>
              <w:ind w:left="2" w:hanging="2"/>
              <w:rPr>
                <w:sz w:val="24"/>
                <w:szCs w:val="24"/>
              </w:rPr>
            </w:pPr>
            <w:r w:rsidRPr="00266434">
              <w:rPr>
                <w:sz w:val="24"/>
                <w:szCs w:val="24"/>
              </w:rPr>
              <w:t xml:space="preserve">Wir blicken nach </w:t>
            </w:r>
            <w:r w:rsidRPr="009757C0">
              <w:rPr>
                <w:b/>
                <w:bCs/>
                <w:sz w:val="24"/>
                <w:szCs w:val="24"/>
              </w:rPr>
              <w:t>Uganda</w:t>
            </w:r>
            <w:r w:rsidRPr="00266434">
              <w:rPr>
                <w:sz w:val="24"/>
                <w:szCs w:val="24"/>
              </w:rPr>
              <w:t>.</w:t>
            </w:r>
          </w:p>
          <w:p w14:paraId="702C392C" w14:textId="77777777" w:rsidR="00266434" w:rsidRPr="00266434" w:rsidRDefault="00266434" w:rsidP="003F7D7A">
            <w:pPr>
              <w:ind w:left="2" w:hanging="2"/>
              <w:rPr>
                <w:sz w:val="24"/>
                <w:szCs w:val="24"/>
              </w:rPr>
            </w:pPr>
          </w:p>
          <w:p w14:paraId="6B9A4205" w14:textId="6F8AEFB2" w:rsidR="00266434" w:rsidRPr="00266434" w:rsidRDefault="003F7D7A" w:rsidP="003F7D7A">
            <w:pPr>
              <w:ind w:left="2" w:hanging="2"/>
              <w:rPr>
                <w:sz w:val="24"/>
                <w:szCs w:val="24"/>
              </w:rPr>
            </w:pPr>
            <w:r>
              <w:rPr>
                <w:sz w:val="24"/>
                <w:szCs w:val="24"/>
              </w:rPr>
              <w:t>I</w:t>
            </w:r>
            <w:r w:rsidRPr="00266434">
              <w:rPr>
                <w:sz w:val="24"/>
                <w:szCs w:val="24"/>
              </w:rPr>
              <w:t xml:space="preserve">n Uganda </w:t>
            </w:r>
            <w:r w:rsidR="00266434" w:rsidRPr="00266434">
              <w:rPr>
                <w:sz w:val="24"/>
                <w:szCs w:val="24"/>
              </w:rPr>
              <w:t xml:space="preserve">locken Gewinne besonders </w:t>
            </w:r>
            <w:r>
              <w:rPr>
                <w:sz w:val="24"/>
                <w:szCs w:val="24"/>
              </w:rPr>
              <w:t>auf dem</w:t>
            </w:r>
            <w:r w:rsidR="00266434" w:rsidRPr="00266434">
              <w:rPr>
                <w:sz w:val="24"/>
                <w:szCs w:val="24"/>
              </w:rPr>
              <w:t xml:space="preserve"> Ölsektor</w:t>
            </w:r>
            <w:r>
              <w:rPr>
                <w:sz w:val="24"/>
                <w:szCs w:val="24"/>
              </w:rPr>
              <w:t>.</w:t>
            </w:r>
            <w:r w:rsidR="00266434" w:rsidRPr="00266434">
              <w:rPr>
                <w:sz w:val="24"/>
                <w:szCs w:val="24"/>
              </w:rPr>
              <w:t xml:space="preserve"> 2 Projekte </w:t>
            </w:r>
            <w:r>
              <w:rPr>
                <w:sz w:val="24"/>
                <w:szCs w:val="24"/>
              </w:rPr>
              <w:t xml:space="preserve">stehen hier </w:t>
            </w:r>
            <w:r w:rsidR="00266434" w:rsidRPr="00266434">
              <w:rPr>
                <w:sz w:val="24"/>
                <w:szCs w:val="24"/>
              </w:rPr>
              <w:t>im Fokus: der Bau der Pipeline EACOP und das Projekt</w:t>
            </w:r>
            <w:r>
              <w:rPr>
                <w:sz w:val="24"/>
                <w:szCs w:val="24"/>
              </w:rPr>
              <w:t xml:space="preserve"> </w:t>
            </w:r>
            <w:r w:rsidR="00266434" w:rsidRPr="00266434">
              <w:rPr>
                <w:sz w:val="24"/>
                <w:szCs w:val="24"/>
              </w:rPr>
              <w:t xml:space="preserve">Kingfisher am Lake Albert, </w:t>
            </w:r>
            <w:r>
              <w:rPr>
                <w:sz w:val="24"/>
                <w:szCs w:val="24"/>
              </w:rPr>
              <w:t>an dem</w:t>
            </w:r>
            <w:r w:rsidR="00266434" w:rsidRPr="00266434">
              <w:rPr>
                <w:sz w:val="24"/>
                <w:szCs w:val="24"/>
              </w:rPr>
              <w:t xml:space="preserve"> neben der </w:t>
            </w:r>
            <w:r>
              <w:rPr>
                <w:sz w:val="24"/>
                <w:szCs w:val="24"/>
              </w:rPr>
              <w:t>staatlichen Ölgesellschaft</w:t>
            </w:r>
            <w:r w:rsidR="00266434" w:rsidRPr="00266434">
              <w:rPr>
                <w:sz w:val="24"/>
                <w:szCs w:val="24"/>
              </w:rPr>
              <w:t xml:space="preserve"> </w:t>
            </w:r>
            <w:r>
              <w:rPr>
                <w:sz w:val="24"/>
                <w:szCs w:val="24"/>
              </w:rPr>
              <w:t>ein</w:t>
            </w:r>
            <w:r w:rsidR="00266434" w:rsidRPr="00266434">
              <w:rPr>
                <w:sz w:val="24"/>
                <w:szCs w:val="24"/>
              </w:rPr>
              <w:t xml:space="preserve"> chinesische</w:t>
            </w:r>
            <w:r>
              <w:rPr>
                <w:sz w:val="24"/>
                <w:szCs w:val="24"/>
              </w:rPr>
              <w:t>s</w:t>
            </w:r>
            <w:r w:rsidR="00266434" w:rsidRPr="00266434">
              <w:rPr>
                <w:sz w:val="24"/>
                <w:szCs w:val="24"/>
              </w:rPr>
              <w:t xml:space="preserve"> </w:t>
            </w:r>
            <w:r>
              <w:rPr>
                <w:sz w:val="24"/>
                <w:szCs w:val="24"/>
              </w:rPr>
              <w:t>Unternehmen</w:t>
            </w:r>
            <w:r w:rsidR="00266434" w:rsidRPr="00266434">
              <w:rPr>
                <w:sz w:val="24"/>
                <w:szCs w:val="24"/>
              </w:rPr>
              <w:t xml:space="preserve"> und de</w:t>
            </w:r>
            <w:r>
              <w:rPr>
                <w:sz w:val="24"/>
                <w:szCs w:val="24"/>
              </w:rPr>
              <w:t>r</w:t>
            </w:r>
            <w:r w:rsidR="00266434" w:rsidRPr="00266434">
              <w:rPr>
                <w:sz w:val="24"/>
                <w:szCs w:val="24"/>
              </w:rPr>
              <w:t xml:space="preserve"> multinationale Konzern TotalEnergies </w:t>
            </w:r>
            <w:r>
              <w:rPr>
                <w:sz w:val="24"/>
                <w:szCs w:val="24"/>
              </w:rPr>
              <w:t>beteiligt sind</w:t>
            </w:r>
            <w:r w:rsidR="00266434" w:rsidRPr="00266434">
              <w:rPr>
                <w:sz w:val="24"/>
                <w:szCs w:val="24"/>
              </w:rPr>
              <w:t xml:space="preserve">. </w:t>
            </w:r>
          </w:p>
          <w:p w14:paraId="17E3AF88" w14:textId="77777777" w:rsidR="00266434" w:rsidRPr="00266434" w:rsidRDefault="00266434" w:rsidP="003F7D7A">
            <w:pPr>
              <w:ind w:left="2" w:hanging="2"/>
              <w:rPr>
                <w:sz w:val="24"/>
                <w:szCs w:val="24"/>
              </w:rPr>
            </w:pPr>
          </w:p>
          <w:p w14:paraId="14D1B5AC" w14:textId="4D393F1F" w:rsidR="00266434" w:rsidRPr="00266434" w:rsidRDefault="00266434" w:rsidP="003F7D7A">
            <w:pPr>
              <w:ind w:left="2" w:hanging="2"/>
              <w:rPr>
                <w:sz w:val="24"/>
                <w:szCs w:val="24"/>
              </w:rPr>
            </w:pPr>
            <w:r w:rsidRPr="00266434">
              <w:rPr>
                <w:sz w:val="24"/>
                <w:szCs w:val="24"/>
              </w:rPr>
              <w:t xml:space="preserve">Stephen Kwikiriza geht es darum, dass das Recht der lokalen Bevölkerung auf eine gesunde Umwelt gewahrt und dass landwirtschaftlich genutztes Gebiet geschützt wird. </w:t>
            </w:r>
          </w:p>
          <w:p w14:paraId="4C3342FA" w14:textId="77777777" w:rsidR="00266434" w:rsidRPr="00266434" w:rsidRDefault="00266434" w:rsidP="003F7D7A">
            <w:pPr>
              <w:ind w:left="2" w:hanging="2"/>
              <w:rPr>
                <w:sz w:val="24"/>
                <w:szCs w:val="24"/>
              </w:rPr>
            </w:pPr>
          </w:p>
          <w:p w14:paraId="659D5333" w14:textId="76799885" w:rsidR="00266434" w:rsidRPr="00266434" w:rsidRDefault="00266434" w:rsidP="003F7D7A">
            <w:pPr>
              <w:ind w:left="2" w:hanging="2"/>
              <w:rPr>
                <w:sz w:val="24"/>
                <w:szCs w:val="24"/>
              </w:rPr>
            </w:pPr>
            <w:r w:rsidRPr="00266434">
              <w:rPr>
                <w:sz w:val="24"/>
                <w:szCs w:val="24"/>
              </w:rPr>
              <w:t xml:space="preserve">Vor 2 Jahren wurde er in der ugandischen Hauptstadt Kampala von Männern entführt, die als Mitglieder der Streitkräfte Ugandas identifiziert werden konnten. Sein Verschwinden löste eine </w:t>
            </w:r>
            <w:r w:rsidR="003F7D7A">
              <w:rPr>
                <w:sz w:val="24"/>
                <w:szCs w:val="24"/>
              </w:rPr>
              <w:t>Welle der</w:t>
            </w:r>
            <w:r w:rsidRPr="00266434">
              <w:rPr>
                <w:sz w:val="24"/>
                <w:szCs w:val="24"/>
              </w:rPr>
              <w:t xml:space="preserve"> Mobilisation unter den Menschenrechtsverteidigern in Uganda und auf internationaler Ebene bis hin zu den Vereinten Nationen aus. Wohl nicht zuletzt deshalb wurde er nach 6 Tagen wieder an einer Straße ausgesetzt. Bei seiner Befreiung beschrieb der Aktivist extrem harte Haftbedingungen. </w:t>
            </w:r>
            <w:r w:rsidR="003F7D7A">
              <w:rPr>
                <w:sz w:val="24"/>
                <w:szCs w:val="24"/>
              </w:rPr>
              <w:t>Außerdem war er bei</w:t>
            </w:r>
            <w:r w:rsidRPr="00266434">
              <w:rPr>
                <w:sz w:val="24"/>
                <w:szCs w:val="24"/>
              </w:rPr>
              <w:t xml:space="preserve"> seiner Ankunft im Gefängnis so heftig geschlagen worden, dass er das Bewusstsein verlor.</w:t>
            </w:r>
          </w:p>
          <w:p w14:paraId="42C31E38" w14:textId="77777777" w:rsidR="00B16944" w:rsidRPr="00266434" w:rsidRDefault="00B16944" w:rsidP="00266434">
            <w:pPr>
              <w:ind w:left="0" w:firstLine="0"/>
              <w:rPr>
                <w:rFonts w:cs="Times New Roman"/>
                <w:i/>
                <w:iCs/>
                <w:color w:val="00000A"/>
                <w:sz w:val="24"/>
                <w:szCs w:val="24"/>
              </w:rPr>
            </w:pPr>
          </w:p>
        </w:tc>
      </w:tr>
      <w:tr w:rsidR="002B4F26" w:rsidRPr="00C868B0" w14:paraId="03F3D4D0" w14:textId="77777777" w:rsidTr="00BD3288">
        <w:trPr>
          <w:trHeight w:val="190"/>
        </w:trPr>
        <w:tc>
          <w:tcPr>
            <w:tcW w:w="2175" w:type="dxa"/>
            <w:shd w:val="clear" w:color="auto" w:fill="E2EFD9" w:themeFill="accent6" w:themeFillTint="33"/>
            <w:tcMar>
              <w:top w:w="0" w:type="dxa"/>
              <w:left w:w="108" w:type="dxa"/>
              <w:bottom w:w="0" w:type="dxa"/>
              <w:right w:w="108" w:type="dxa"/>
            </w:tcMar>
          </w:tcPr>
          <w:p w14:paraId="425E8EC6" w14:textId="1EE92CC7" w:rsidR="002B4F26" w:rsidRPr="00B06DEA" w:rsidRDefault="00B06DEA" w:rsidP="002B4F26">
            <w:pPr>
              <w:ind w:left="0" w:firstLine="0"/>
              <w:rPr>
                <w:rFonts w:cs="Times New Roman"/>
                <w:b/>
                <w:bCs/>
                <w:color w:val="00000A"/>
                <w:sz w:val="24"/>
                <w:szCs w:val="24"/>
              </w:rPr>
            </w:pPr>
            <w:r w:rsidRPr="00B06DEA">
              <w:rPr>
                <w:rFonts w:cs="Times New Roman"/>
                <w:b/>
                <w:bCs/>
                <w:color w:val="00000A"/>
                <w:sz w:val="24"/>
                <w:szCs w:val="24"/>
              </w:rPr>
              <w:t>11.7.</w:t>
            </w:r>
            <w:r w:rsidR="002B4F26" w:rsidRPr="00B06DEA">
              <w:rPr>
                <w:rFonts w:cs="Times New Roman"/>
                <w:b/>
                <w:bCs/>
                <w:color w:val="00000A"/>
                <w:sz w:val="24"/>
                <w:szCs w:val="24"/>
              </w:rPr>
              <w:t xml:space="preserve"> </w:t>
            </w:r>
          </w:p>
        </w:tc>
        <w:tc>
          <w:tcPr>
            <w:tcW w:w="1509" w:type="dxa"/>
            <w:gridSpan w:val="2"/>
            <w:shd w:val="clear" w:color="auto" w:fill="E2EFD9" w:themeFill="accent6" w:themeFillTint="33"/>
            <w:tcMar>
              <w:top w:w="0" w:type="dxa"/>
              <w:left w:w="108" w:type="dxa"/>
              <w:bottom w:w="0" w:type="dxa"/>
              <w:right w:w="108" w:type="dxa"/>
            </w:tcMar>
          </w:tcPr>
          <w:p w14:paraId="3DE7DEA7" w14:textId="77777777" w:rsidR="002B4F26" w:rsidRPr="00B70B0B" w:rsidRDefault="004520C3" w:rsidP="002B4F26">
            <w:pPr>
              <w:ind w:left="0" w:firstLine="0"/>
              <w:rPr>
                <w:rFonts w:cs="Times New Roman"/>
                <w:color w:val="00000A"/>
                <w:sz w:val="24"/>
                <w:szCs w:val="24"/>
              </w:rPr>
            </w:pPr>
            <w:r w:rsidRPr="00B70B0B">
              <w:rPr>
                <w:rFonts w:cs="Times New Roman"/>
                <w:color w:val="00000A"/>
                <w:sz w:val="24"/>
                <w:szCs w:val="24"/>
                <w:highlight w:val="yellow"/>
              </w:rPr>
              <w:t>Folie 11</w:t>
            </w:r>
          </w:p>
          <w:p w14:paraId="40982B5B" w14:textId="57FAA4C9" w:rsidR="004520C3" w:rsidRPr="00B70B0B" w:rsidRDefault="004520C3" w:rsidP="002B4F26">
            <w:pPr>
              <w:ind w:left="0" w:firstLine="0"/>
              <w:rPr>
                <w:rFonts w:cs="Times New Roman"/>
                <w:color w:val="00000A"/>
                <w:sz w:val="24"/>
                <w:szCs w:val="24"/>
              </w:rPr>
            </w:pPr>
            <w:r w:rsidRPr="00B70B0B">
              <w:rPr>
                <w:rFonts w:cs="Times New Roman"/>
                <w:color w:val="00000A"/>
                <w:sz w:val="24"/>
                <w:szCs w:val="24"/>
              </w:rPr>
              <w:t>Mitglied der ACAT</w:t>
            </w:r>
          </w:p>
        </w:tc>
        <w:tc>
          <w:tcPr>
            <w:tcW w:w="7090" w:type="dxa"/>
            <w:shd w:val="clear" w:color="auto" w:fill="E2EFD9" w:themeFill="accent6" w:themeFillTint="33"/>
            <w:tcMar>
              <w:top w:w="0" w:type="dxa"/>
              <w:left w:w="108" w:type="dxa"/>
              <w:bottom w:w="0" w:type="dxa"/>
              <w:right w:w="108" w:type="dxa"/>
            </w:tcMar>
          </w:tcPr>
          <w:p w14:paraId="4E208BE0" w14:textId="77777777" w:rsidR="002B4F26" w:rsidRDefault="000803A0" w:rsidP="002B4F26">
            <w:pPr>
              <w:pStyle w:val="Textbody"/>
              <w:spacing w:after="0"/>
              <w:ind w:left="0" w:firstLine="0"/>
              <w:rPr>
                <w:rFonts w:cs="Times New Roman"/>
                <w:b/>
                <w:bCs/>
                <w:sz w:val="24"/>
                <w:szCs w:val="24"/>
              </w:rPr>
            </w:pPr>
            <w:r w:rsidRPr="000803A0">
              <w:rPr>
                <w:rFonts w:cs="Times New Roman"/>
                <w:b/>
                <w:bCs/>
                <w:sz w:val="24"/>
                <w:szCs w:val="24"/>
              </w:rPr>
              <w:t>Wir blicken nach Marokko</w:t>
            </w:r>
          </w:p>
          <w:p w14:paraId="71100C69" w14:textId="77777777" w:rsidR="000803A0" w:rsidRDefault="000803A0" w:rsidP="002B4F26">
            <w:pPr>
              <w:pStyle w:val="Textbody"/>
              <w:spacing w:after="0"/>
              <w:ind w:left="0" w:firstLine="0"/>
              <w:rPr>
                <w:rFonts w:cs="Times New Roman"/>
                <w:b/>
                <w:bCs/>
                <w:sz w:val="24"/>
                <w:szCs w:val="24"/>
              </w:rPr>
            </w:pPr>
          </w:p>
          <w:p w14:paraId="75158602" w14:textId="37EBD78E" w:rsidR="00D065D8" w:rsidRPr="00D065D8" w:rsidRDefault="00D065D8" w:rsidP="00D065D8">
            <w:pPr>
              <w:ind w:left="2" w:firstLine="0"/>
              <w:rPr>
                <w:sz w:val="24"/>
                <w:szCs w:val="24"/>
              </w:rPr>
            </w:pPr>
            <w:r w:rsidRPr="00D065D8">
              <w:rPr>
                <w:sz w:val="24"/>
                <w:szCs w:val="24"/>
              </w:rPr>
              <w:t xml:space="preserve">Sid’ Ahmed Lemjeyid ist ein Menschenrechts- und Umweltaktivist aus der Westsahara, einem wirtschaftlich umstrittenen Gebiet, das über reiche Rohstoffvorkommen verfügt und politisch von Marokko annektiert wurde. Umweltschützer prangern dies als Beraubung an, so auch Sid’ Ahmed, der </w:t>
            </w:r>
            <w:r>
              <w:rPr>
                <w:sz w:val="24"/>
                <w:szCs w:val="24"/>
              </w:rPr>
              <w:t xml:space="preserve">sich </w:t>
            </w:r>
            <w:r w:rsidRPr="00D065D8">
              <w:rPr>
                <w:sz w:val="24"/>
                <w:szCs w:val="24"/>
              </w:rPr>
              <w:t xml:space="preserve">als Vorsitzender des „Komitees zum Schutz der natürlichen Ressourcen in der Westsahara“ </w:t>
            </w:r>
            <w:r>
              <w:rPr>
                <w:sz w:val="24"/>
                <w:szCs w:val="24"/>
              </w:rPr>
              <w:t>gegen</w:t>
            </w:r>
            <w:r w:rsidRPr="00D065D8">
              <w:rPr>
                <w:sz w:val="24"/>
                <w:szCs w:val="24"/>
              </w:rPr>
              <w:t xml:space="preserve"> die ökologischen und sozialen Folgen des Rohstoffabbaus </w:t>
            </w:r>
            <w:r w:rsidR="00F14485">
              <w:rPr>
                <w:sz w:val="24"/>
                <w:szCs w:val="24"/>
              </w:rPr>
              <w:t>wendet.</w:t>
            </w:r>
            <w:r w:rsidRPr="00D065D8">
              <w:rPr>
                <w:sz w:val="24"/>
                <w:szCs w:val="24"/>
              </w:rPr>
              <w:t xml:space="preserve"> </w:t>
            </w:r>
          </w:p>
          <w:p w14:paraId="55C2F2C3" w14:textId="0834A7C2" w:rsidR="00D065D8" w:rsidRPr="00D065D8" w:rsidRDefault="00D065D8" w:rsidP="00D065D8">
            <w:pPr>
              <w:ind w:left="2" w:firstLine="0"/>
              <w:rPr>
                <w:sz w:val="24"/>
                <w:szCs w:val="24"/>
              </w:rPr>
            </w:pPr>
            <w:r w:rsidRPr="00D065D8">
              <w:rPr>
                <w:sz w:val="24"/>
                <w:szCs w:val="24"/>
              </w:rPr>
              <w:t xml:space="preserve">2010 gab es ein Protestcamp, um den politischen Forderungen der in der Region lebenden Menschen Ausdruck zu verleihen. Die Polizei räumte das Lager </w:t>
            </w:r>
            <w:r w:rsidR="00EE7D77">
              <w:rPr>
                <w:sz w:val="24"/>
                <w:szCs w:val="24"/>
              </w:rPr>
              <w:t>im</w:t>
            </w:r>
            <w:r w:rsidRPr="00D065D8">
              <w:rPr>
                <w:sz w:val="24"/>
                <w:szCs w:val="24"/>
              </w:rPr>
              <w:t xml:space="preserve"> November </w:t>
            </w:r>
            <w:r w:rsidR="00EE7D77">
              <w:rPr>
                <w:sz w:val="24"/>
                <w:szCs w:val="24"/>
              </w:rPr>
              <w:t>des Jahres</w:t>
            </w:r>
            <w:r w:rsidRPr="00D065D8">
              <w:rPr>
                <w:sz w:val="24"/>
                <w:szCs w:val="24"/>
              </w:rPr>
              <w:t xml:space="preserve"> gewaltsam. Dabei wurde auch Sid’ Ahmed festgenommen, der sich, wie er sagte, nur als Beobachter dort befand. Er wurde eigenen Angaben zufolge gefoltert und zu einem Geständnis gezwungen, seitdem wird er 600 km von seiner Familie entfernt festgehalten. Ein marokkanisches Militärgericht verurteilte ihn 2013 zu lebenslanger Haft. Sein einziges Verbrechen scheint darin zu bestehen, dass er sich für die Rechte des sahrauischen Volkes engagiert. Auch die </w:t>
            </w:r>
            <w:r w:rsidR="00EE7D77">
              <w:rPr>
                <w:sz w:val="24"/>
                <w:szCs w:val="24"/>
              </w:rPr>
              <w:t xml:space="preserve">UN </w:t>
            </w:r>
            <w:r w:rsidRPr="00D065D8">
              <w:rPr>
                <w:sz w:val="24"/>
                <w:szCs w:val="24"/>
              </w:rPr>
              <w:t>bezeichnete</w:t>
            </w:r>
            <w:r w:rsidR="00EE7D77">
              <w:rPr>
                <w:sz w:val="24"/>
                <w:szCs w:val="24"/>
              </w:rPr>
              <w:t>n</w:t>
            </w:r>
            <w:r w:rsidRPr="00D065D8">
              <w:rPr>
                <w:sz w:val="24"/>
                <w:szCs w:val="24"/>
              </w:rPr>
              <w:t xml:space="preserve"> seine Inhaftierung 2023 als willkürlich.</w:t>
            </w:r>
          </w:p>
          <w:p w14:paraId="28C40B57" w14:textId="011C3721" w:rsidR="000803A0" w:rsidRPr="000803A0" w:rsidRDefault="000803A0" w:rsidP="002B4F26">
            <w:pPr>
              <w:pStyle w:val="Textbody"/>
              <w:spacing w:after="0"/>
              <w:ind w:left="0" w:firstLine="0"/>
              <w:rPr>
                <w:rFonts w:cs="Times New Roman"/>
                <w:sz w:val="24"/>
                <w:szCs w:val="24"/>
              </w:rPr>
            </w:pPr>
          </w:p>
        </w:tc>
      </w:tr>
      <w:tr w:rsidR="002B4F26" w:rsidRPr="00C868B0" w14:paraId="7C4CE7BA" w14:textId="77777777" w:rsidTr="00BD3288">
        <w:trPr>
          <w:trHeight w:val="60"/>
        </w:trPr>
        <w:tc>
          <w:tcPr>
            <w:tcW w:w="2175" w:type="dxa"/>
            <w:shd w:val="clear" w:color="auto" w:fill="FFFFFF" w:themeFill="background1"/>
            <w:tcMar>
              <w:top w:w="0" w:type="dxa"/>
              <w:left w:w="108" w:type="dxa"/>
              <w:bottom w:w="0" w:type="dxa"/>
              <w:right w:w="108" w:type="dxa"/>
            </w:tcMar>
          </w:tcPr>
          <w:p w14:paraId="059E3028" w14:textId="2F603A2D" w:rsidR="002B4F26" w:rsidRPr="00B06DEA" w:rsidRDefault="002B4F26" w:rsidP="00B06DEA">
            <w:pPr>
              <w:ind w:left="0" w:firstLine="0"/>
              <w:rPr>
                <w:rFonts w:cs="Times New Roman"/>
                <w:b/>
                <w:bCs/>
                <w:color w:val="00000A"/>
                <w:sz w:val="24"/>
                <w:szCs w:val="24"/>
              </w:rPr>
            </w:pPr>
            <w:r w:rsidRPr="00B06DEA">
              <w:rPr>
                <w:rFonts w:cs="Times New Roman"/>
                <w:b/>
                <w:bCs/>
                <w:color w:val="00000A"/>
                <w:sz w:val="24"/>
                <w:szCs w:val="24"/>
              </w:rPr>
              <w:t>1</w:t>
            </w:r>
            <w:r w:rsidR="00B06DEA" w:rsidRPr="00B06DEA">
              <w:rPr>
                <w:rFonts w:cs="Times New Roman"/>
                <w:b/>
                <w:bCs/>
                <w:color w:val="00000A"/>
                <w:sz w:val="24"/>
                <w:szCs w:val="24"/>
              </w:rPr>
              <w:t>1.8.</w:t>
            </w:r>
            <w:r w:rsidRPr="00B06DEA">
              <w:rPr>
                <w:rFonts w:cs="Times New Roman"/>
                <w:b/>
                <w:bCs/>
                <w:color w:val="00000A"/>
                <w:sz w:val="24"/>
                <w:szCs w:val="24"/>
              </w:rPr>
              <w:t xml:space="preserve"> </w:t>
            </w:r>
          </w:p>
          <w:p w14:paraId="058E3B4F" w14:textId="77777777" w:rsidR="002B4F26" w:rsidRPr="00C868B0" w:rsidRDefault="002B4F26" w:rsidP="002B4F26">
            <w:pPr>
              <w:rPr>
                <w:rFonts w:cs="Times New Roman"/>
                <w:b/>
                <w:bCs/>
                <w:i/>
                <w:iCs/>
                <w:color w:val="00000A"/>
                <w:sz w:val="24"/>
                <w:szCs w:val="24"/>
              </w:rPr>
            </w:pPr>
          </w:p>
          <w:p w14:paraId="7762C4AE" w14:textId="1CED03A4" w:rsidR="002B4F26" w:rsidRPr="00C868B0" w:rsidRDefault="002B4F26" w:rsidP="00B06DEA">
            <w:pPr>
              <w:ind w:left="0" w:firstLine="0"/>
              <w:rPr>
                <w:rFonts w:cs="Times New Roman"/>
                <w:b/>
                <w:bCs/>
                <w:i/>
                <w:iCs/>
                <w:color w:val="00000A"/>
                <w:sz w:val="24"/>
                <w:szCs w:val="24"/>
              </w:rPr>
            </w:pPr>
          </w:p>
        </w:tc>
        <w:tc>
          <w:tcPr>
            <w:tcW w:w="1509" w:type="dxa"/>
            <w:gridSpan w:val="2"/>
            <w:shd w:val="clear" w:color="auto" w:fill="FFFFFF" w:themeFill="background1"/>
            <w:tcMar>
              <w:top w:w="0" w:type="dxa"/>
              <w:left w:w="108" w:type="dxa"/>
              <w:bottom w:w="0" w:type="dxa"/>
              <w:right w:w="108" w:type="dxa"/>
            </w:tcMar>
          </w:tcPr>
          <w:p w14:paraId="530F5F76" w14:textId="0787F260" w:rsidR="002B4F26" w:rsidRPr="00B70B0B" w:rsidRDefault="002B4F26" w:rsidP="002B4F26">
            <w:pPr>
              <w:ind w:left="0" w:firstLine="0"/>
              <w:rPr>
                <w:rFonts w:cs="Times New Roman"/>
                <w:color w:val="00000A"/>
                <w:sz w:val="24"/>
                <w:szCs w:val="24"/>
                <w:highlight w:val="yellow"/>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12</w:t>
            </w:r>
          </w:p>
          <w:p w14:paraId="3C557B8C"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367183ED"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23203E33" w14:textId="3F8A6BC7" w:rsidR="002B4F26" w:rsidRPr="00B70B0B" w:rsidRDefault="002B4F26" w:rsidP="002B4F26">
            <w:pPr>
              <w:ind w:left="0" w:firstLine="0"/>
              <w:rPr>
                <w:rFonts w:cs="Times New Roman"/>
                <w:color w:val="00000A"/>
                <w:sz w:val="24"/>
                <w:szCs w:val="24"/>
              </w:rPr>
            </w:pPr>
          </w:p>
        </w:tc>
        <w:tc>
          <w:tcPr>
            <w:tcW w:w="7090" w:type="dxa"/>
            <w:shd w:val="clear" w:color="auto" w:fill="FFFFFF" w:themeFill="background1"/>
            <w:tcMar>
              <w:top w:w="0" w:type="dxa"/>
              <w:left w:w="108" w:type="dxa"/>
              <w:bottom w:w="0" w:type="dxa"/>
              <w:right w:w="108" w:type="dxa"/>
            </w:tcMar>
          </w:tcPr>
          <w:p w14:paraId="593BFAA7" w14:textId="77777777" w:rsidR="00132F56" w:rsidRPr="00132F56" w:rsidRDefault="00132F56" w:rsidP="00132F56">
            <w:pPr>
              <w:ind w:left="2" w:firstLine="0"/>
              <w:rPr>
                <w:b/>
                <w:bCs/>
                <w:sz w:val="24"/>
                <w:szCs w:val="24"/>
              </w:rPr>
            </w:pPr>
            <w:r w:rsidRPr="00132F56">
              <w:rPr>
                <w:b/>
                <w:bCs/>
                <w:sz w:val="24"/>
                <w:szCs w:val="24"/>
              </w:rPr>
              <w:t>Wir schauen auf Aserbaidschan</w:t>
            </w:r>
          </w:p>
          <w:p w14:paraId="6D0BAE9C" w14:textId="77777777" w:rsidR="00132F56" w:rsidRPr="00132F56" w:rsidRDefault="00132F56" w:rsidP="00132F56">
            <w:pPr>
              <w:ind w:left="2" w:firstLine="0"/>
              <w:rPr>
                <w:b/>
                <w:bCs/>
                <w:sz w:val="24"/>
                <w:szCs w:val="24"/>
              </w:rPr>
            </w:pPr>
          </w:p>
          <w:p w14:paraId="74367D9F" w14:textId="73C0BA01" w:rsidR="00132F56" w:rsidRPr="00132F56" w:rsidRDefault="00132F56" w:rsidP="00132F56">
            <w:pPr>
              <w:ind w:left="2" w:firstLine="0"/>
              <w:rPr>
                <w:sz w:val="24"/>
                <w:szCs w:val="24"/>
              </w:rPr>
            </w:pPr>
            <w:r w:rsidRPr="00132F56">
              <w:rPr>
                <w:sz w:val="24"/>
                <w:szCs w:val="24"/>
              </w:rPr>
              <w:t>Die 27-jährige aserbaidschanische Investigativ</w:t>
            </w:r>
            <w:r w:rsidRPr="00132F56">
              <w:rPr>
                <w:sz w:val="24"/>
                <w:szCs w:val="24"/>
              </w:rPr>
              <w:softHyphen/>
              <w:t xml:space="preserve">journalistin Nargiz Absalamova arbeitete für ein unabhängiges Investigativmedium, das auf Umwelt- und Menschenrechtsfragen spezialisiert ist. Ihre Recherchen über staatliche Umweltverstöße und ihre Teilnahme an Protesten machten sie zur Zielscheibe des Regimes von Präsident Ilham Alijew. </w:t>
            </w:r>
            <w:r w:rsidR="00C73A21">
              <w:rPr>
                <w:sz w:val="24"/>
                <w:szCs w:val="24"/>
              </w:rPr>
              <w:lastRenderedPageBreak/>
              <w:t xml:space="preserve">Zwischen </w:t>
            </w:r>
            <w:r w:rsidRPr="00132F56">
              <w:rPr>
                <w:sz w:val="24"/>
                <w:szCs w:val="24"/>
              </w:rPr>
              <w:t>2020 und 202</w:t>
            </w:r>
            <w:r w:rsidR="00C73A21">
              <w:rPr>
                <w:sz w:val="24"/>
                <w:szCs w:val="24"/>
              </w:rPr>
              <w:t>3</w:t>
            </w:r>
            <w:r w:rsidRPr="00132F56">
              <w:rPr>
                <w:sz w:val="24"/>
                <w:szCs w:val="24"/>
              </w:rPr>
              <w:t xml:space="preserve"> wurde Nargiz Absalamova 5x willkürlich festgenommen. </w:t>
            </w:r>
            <w:r w:rsidR="00C73A21">
              <w:rPr>
                <w:sz w:val="24"/>
                <w:szCs w:val="24"/>
              </w:rPr>
              <w:t>Nach ihrer letzten Verhaftung wurde sie im</w:t>
            </w:r>
            <w:r w:rsidRPr="00132F56">
              <w:rPr>
                <w:sz w:val="24"/>
                <w:szCs w:val="24"/>
              </w:rPr>
              <w:t xml:space="preserve"> Sommer </w:t>
            </w:r>
            <w:r w:rsidR="00C73A21">
              <w:rPr>
                <w:sz w:val="24"/>
                <w:szCs w:val="24"/>
              </w:rPr>
              <w:t>letzten Jahres</w:t>
            </w:r>
            <w:r w:rsidRPr="00132F56">
              <w:rPr>
                <w:sz w:val="24"/>
                <w:szCs w:val="24"/>
              </w:rPr>
              <w:t xml:space="preserve"> </w:t>
            </w:r>
            <w:r w:rsidR="00EE7D77">
              <w:rPr>
                <w:sz w:val="24"/>
                <w:szCs w:val="24"/>
              </w:rPr>
              <w:t>in</w:t>
            </w:r>
            <w:r w:rsidRPr="00132F56">
              <w:rPr>
                <w:sz w:val="24"/>
                <w:szCs w:val="24"/>
              </w:rPr>
              <w:t xml:space="preserve"> einem unfairen Prozess wegen angeblichen Devisenschmuggels, Geldwäsche und weiterer Delikte zu acht Jahren Gefängnis verurteilt: Menschenrechtsorganisationen bezeichnen die Anschuldigungen als politisch motiviert. </w:t>
            </w:r>
          </w:p>
          <w:p w14:paraId="697E2CC7" w14:textId="79939E7D" w:rsidR="00132F56" w:rsidRPr="00132F56" w:rsidRDefault="00132F56" w:rsidP="00132F56">
            <w:pPr>
              <w:ind w:left="2" w:firstLine="0"/>
              <w:rPr>
                <w:sz w:val="24"/>
                <w:szCs w:val="24"/>
              </w:rPr>
            </w:pPr>
            <w:r w:rsidRPr="00132F56">
              <w:rPr>
                <w:sz w:val="24"/>
                <w:szCs w:val="24"/>
              </w:rPr>
              <w:t xml:space="preserve">Seit September letzten Jahres ist Nargiz im Gefängniskomplex Lankaran inhaftiert. Die Bedingungen sind extrem hart: Zellen von nicht einmal vier Quadratmetern, kein Tageslicht, Ungeziefer und kaum Wasser. Nachdem die Journalistin diese Umstände in einem von </w:t>
            </w:r>
            <w:r w:rsidR="00714F77">
              <w:rPr>
                <w:sz w:val="24"/>
                <w:szCs w:val="24"/>
              </w:rPr>
              <w:t>„</w:t>
            </w:r>
            <w:r w:rsidRPr="00132F56">
              <w:rPr>
                <w:sz w:val="24"/>
                <w:szCs w:val="24"/>
              </w:rPr>
              <w:t>Reporter ohne Grenzen</w:t>
            </w:r>
            <w:r w:rsidR="00714F77">
              <w:rPr>
                <w:sz w:val="24"/>
                <w:szCs w:val="24"/>
              </w:rPr>
              <w:t>“</w:t>
            </w:r>
            <w:r w:rsidRPr="00132F56">
              <w:rPr>
                <w:sz w:val="24"/>
                <w:szCs w:val="24"/>
              </w:rPr>
              <w:t xml:space="preserve"> veröffentlichten Brief beschrieben hatte, wurden ihre Kontakte zur Außenwelt drastisch eingeschränkt.</w:t>
            </w:r>
          </w:p>
          <w:p w14:paraId="1D27008D" w14:textId="3D481DC3" w:rsidR="002B4F26" w:rsidRPr="00C868B0" w:rsidRDefault="002B4F26" w:rsidP="00132F56">
            <w:pPr>
              <w:pStyle w:val="Listenabsatz"/>
              <w:spacing w:after="0" w:line="240" w:lineRule="auto"/>
              <w:ind w:firstLine="0"/>
              <w:rPr>
                <w:i/>
                <w:iCs/>
                <w:sz w:val="24"/>
                <w:szCs w:val="24"/>
              </w:rPr>
            </w:pPr>
          </w:p>
        </w:tc>
      </w:tr>
      <w:tr w:rsidR="00C11A82" w:rsidRPr="00C868B0" w14:paraId="38FB0E00" w14:textId="77777777" w:rsidTr="00045601">
        <w:tc>
          <w:tcPr>
            <w:tcW w:w="2235" w:type="dxa"/>
            <w:gridSpan w:val="2"/>
            <w:shd w:val="clear" w:color="auto" w:fill="E2EFD9" w:themeFill="accent6" w:themeFillTint="33"/>
            <w:tcMar>
              <w:top w:w="0" w:type="dxa"/>
              <w:left w:w="108" w:type="dxa"/>
              <w:bottom w:w="0" w:type="dxa"/>
              <w:right w:w="108" w:type="dxa"/>
            </w:tcMar>
          </w:tcPr>
          <w:p w14:paraId="40EFE3FF" w14:textId="6274E9AD" w:rsidR="00C11A82" w:rsidRPr="00B70B0B" w:rsidRDefault="00C11A82" w:rsidP="00045601">
            <w:pPr>
              <w:ind w:left="0" w:firstLine="0"/>
              <w:rPr>
                <w:rFonts w:cs="Times New Roman"/>
                <w:b/>
                <w:bCs/>
                <w:color w:val="00000A"/>
                <w:sz w:val="24"/>
                <w:szCs w:val="24"/>
              </w:rPr>
            </w:pPr>
            <w:r w:rsidRPr="00B06DEA">
              <w:rPr>
                <w:rFonts w:cs="Times New Roman"/>
                <w:b/>
                <w:bCs/>
                <w:color w:val="00000A"/>
                <w:sz w:val="24"/>
                <w:szCs w:val="24"/>
              </w:rPr>
              <w:lastRenderedPageBreak/>
              <w:t>1</w:t>
            </w:r>
            <w:r w:rsidR="007C42B7">
              <w:rPr>
                <w:rFonts w:cs="Times New Roman"/>
                <w:b/>
                <w:bCs/>
                <w:color w:val="00000A"/>
                <w:sz w:val="24"/>
                <w:szCs w:val="24"/>
              </w:rPr>
              <w:t>3</w:t>
            </w:r>
            <w:r w:rsidRPr="00B06DEA">
              <w:rPr>
                <w:rFonts w:cs="Times New Roman"/>
                <w:b/>
                <w:bCs/>
                <w:color w:val="00000A"/>
                <w:sz w:val="24"/>
                <w:szCs w:val="24"/>
              </w:rPr>
              <w:t>. Fürbittgebet</w:t>
            </w:r>
          </w:p>
        </w:tc>
        <w:tc>
          <w:tcPr>
            <w:tcW w:w="1449" w:type="dxa"/>
            <w:shd w:val="clear" w:color="auto" w:fill="E2EFD9" w:themeFill="accent6" w:themeFillTint="33"/>
            <w:tcMar>
              <w:top w:w="0" w:type="dxa"/>
              <w:left w:w="108" w:type="dxa"/>
              <w:bottom w:w="0" w:type="dxa"/>
              <w:right w:w="108" w:type="dxa"/>
            </w:tcMar>
          </w:tcPr>
          <w:p w14:paraId="4E0A798A" w14:textId="6651B9CB" w:rsidR="00C11A82" w:rsidRPr="00B70B0B" w:rsidRDefault="00C11A82" w:rsidP="00C11A82">
            <w:pPr>
              <w:ind w:left="-105" w:hanging="42"/>
              <w:rPr>
                <w:rFonts w:cs="Times New Roman"/>
                <w:color w:val="00000A"/>
                <w:sz w:val="24"/>
                <w:szCs w:val="24"/>
              </w:rPr>
            </w:pPr>
            <w:r w:rsidRPr="00B70B0B">
              <w:rPr>
                <w:rFonts w:cs="Times New Roman"/>
                <w:color w:val="00000A"/>
                <w:sz w:val="24"/>
                <w:szCs w:val="24"/>
              </w:rPr>
              <w:t xml:space="preserve"> </w:t>
            </w:r>
            <w:r>
              <w:rPr>
                <w:rFonts w:cs="Times New Roman"/>
                <w:color w:val="00000A"/>
                <w:sz w:val="24"/>
                <w:szCs w:val="24"/>
              </w:rPr>
              <w:t>Mitglied der ACAT</w:t>
            </w:r>
          </w:p>
        </w:tc>
        <w:tc>
          <w:tcPr>
            <w:tcW w:w="7090" w:type="dxa"/>
            <w:shd w:val="clear" w:color="auto" w:fill="E2EFD9" w:themeFill="accent6" w:themeFillTint="33"/>
            <w:tcMar>
              <w:top w:w="0" w:type="dxa"/>
              <w:left w:w="108" w:type="dxa"/>
              <w:bottom w:w="0" w:type="dxa"/>
              <w:right w:w="108" w:type="dxa"/>
            </w:tcMar>
          </w:tcPr>
          <w:p w14:paraId="24CF5EB2" w14:textId="77777777" w:rsidR="00C11A82" w:rsidRDefault="00C11A82"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 xml:space="preserve">Herr, Du kennst die Last menschlichen Leidens, dir vertrauen wir heute alle Opfer unrechtmäßiger Inhaftierung, von Folter und Todesdrohungen an. </w:t>
            </w:r>
          </w:p>
          <w:p w14:paraId="6240DB88" w14:textId="77777777" w:rsidR="00C11A82" w:rsidRDefault="00C11A82"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 xml:space="preserve">Herr, gib denen, deren Würde verletzt wurde, deren Herz zerrissen und deren Vertrauen gebrochen wurde, die Kraft, das Unrecht zu überleben, das Licht, das </w:t>
            </w:r>
            <w:r w:rsidR="00BF0344">
              <w:rPr>
                <w:rFonts w:eastAsia="Times New Roman" w:cs="Times New Roman"/>
                <w:kern w:val="0"/>
                <w:sz w:val="24"/>
                <w:szCs w:val="24"/>
                <w:lang w:eastAsia="de-DE"/>
              </w:rPr>
              <w:t>ihre</w:t>
            </w:r>
            <w:r>
              <w:rPr>
                <w:rFonts w:eastAsia="Times New Roman" w:cs="Times New Roman"/>
                <w:kern w:val="0"/>
                <w:sz w:val="24"/>
                <w:szCs w:val="24"/>
                <w:lang w:eastAsia="de-DE"/>
              </w:rPr>
              <w:t xml:space="preserve"> Finsternis </w:t>
            </w:r>
            <w:r w:rsidR="00BF0344">
              <w:rPr>
                <w:rFonts w:eastAsia="Times New Roman" w:cs="Times New Roman"/>
                <w:kern w:val="0"/>
                <w:sz w:val="24"/>
                <w:szCs w:val="24"/>
                <w:lang w:eastAsia="de-DE"/>
              </w:rPr>
              <w:t xml:space="preserve">wieder </w:t>
            </w:r>
            <w:r>
              <w:rPr>
                <w:rFonts w:eastAsia="Times New Roman" w:cs="Times New Roman"/>
                <w:kern w:val="0"/>
                <w:sz w:val="24"/>
                <w:szCs w:val="24"/>
                <w:lang w:eastAsia="de-DE"/>
              </w:rPr>
              <w:t xml:space="preserve">erhellt, und die Gewissheit, dass ihr Leben einen unendlichen Wert hat. Lass deinen Atemhauch ihre Ängste beruhigen und den Frieden in ihrem Inneren wiederherstellen, </w:t>
            </w:r>
            <w:r w:rsidR="00BF0344">
              <w:rPr>
                <w:rFonts w:eastAsia="Times New Roman" w:cs="Times New Roman"/>
                <w:kern w:val="0"/>
                <w:sz w:val="24"/>
                <w:szCs w:val="24"/>
                <w:lang w:eastAsia="de-DE"/>
              </w:rPr>
              <w:t xml:space="preserve">der durch die Gewalt ausgelöscht zu werden drohte. </w:t>
            </w:r>
          </w:p>
          <w:p w14:paraId="611C5392" w14:textId="77777777" w:rsidR="007C42B7" w:rsidRDefault="007C42B7"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 xml:space="preserve">Schicke ihnen wohltuende Hände, aufrichtende Worte, Menschen, die zuhören und beschützen können, und die bereit sind, mit ihnen den Weg der Heilung zu gehen. </w:t>
            </w:r>
          </w:p>
          <w:p w14:paraId="4FA35BE2" w14:textId="77777777" w:rsidR="007C42B7" w:rsidRDefault="007C42B7"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Mögen sich Türen öffnen: Zum Schutz, für Gerechtigkeit und Freiheit.</w:t>
            </w:r>
          </w:p>
          <w:p w14:paraId="3FD22584" w14:textId="77777777" w:rsidR="007C42B7" w:rsidRDefault="007C42B7"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 xml:space="preserve">Herr, der Du an der Seite der Bedrängten bist, wache über jene, die nicht mehr die Kraft haben zu reden, </w:t>
            </w:r>
            <w:r w:rsidR="009768AB">
              <w:rPr>
                <w:rFonts w:eastAsia="Times New Roman" w:cs="Times New Roman"/>
                <w:kern w:val="0"/>
                <w:sz w:val="24"/>
                <w:szCs w:val="24"/>
                <w:lang w:eastAsia="de-DE"/>
              </w:rPr>
              <w:t xml:space="preserve">und unterstütze jene, die um ihre Würde ringen. </w:t>
            </w:r>
          </w:p>
          <w:p w14:paraId="18B0AB36" w14:textId="7A260F0B" w:rsidR="009768AB" w:rsidRDefault="009768AB"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Lass in unserer Welt das Mitgefühl, die Gerechtigkeit und den Schutz des menschlichen Lebens wachsen.</w:t>
            </w:r>
          </w:p>
          <w:p w14:paraId="02E57D0D" w14:textId="5CB716B4" w:rsidR="009768AB" w:rsidRPr="00C94AF2" w:rsidRDefault="009768AB" w:rsidP="00045601">
            <w:pPr>
              <w:ind w:left="0" w:firstLine="0"/>
              <w:rPr>
                <w:rFonts w:eastAsia="Times New Roman" w:cs="Times New Roman"/>
                <w:kern w:val="0"/>
                <w:sz w:val="24"/>
                <w:szCs w:val="24"/>
                <w:lang w:eastAsia="de-DE"/>
              </w:rPr>
            </w:pPr>
            <w:r>
              <w:rPr>
                <w:rFonts w:eastAsia="Times New Roman" w:cs="Times New Roman"/>
                <w:kern w:val="0"/>
                <w:sz w:val="24"/>
                <w:szCs w:val="24"/>
                <w:lang w:eastAsia="de-DE"/>
              </w:rPr>
              <w:t>Ja, Herr, schenke den Folteropfern wieder Hoffnung und mache aus uns Akteure des Friedens, damit auch wir dazu beitragen können, ihre Würde zu verteidigen.</w:t>
            </w:r>
          </w:p>
        </w:tc>
      </w:tr>
      <w:tr w:rsidR="00C11A82" w:rsidRPr="00C868B0" w14:paraId="53BFB812" w14:textId="77777777" w:rsidTr="00F00896">
        <w:tc>
          <w:tcPr>
            <w:tcW w:w="2235" w:type="dxa"/>
            <w:gridSpan w:val="2"/>
            <w:shd w:val="clear" w:color="auto" w:fill="E2EFD9" w:themeFill="accent6" w:themeFillTint="33"/>
            <w:tcMar>
              <w:top w:w="0" w:type="dxa"/>
              <w:left w:w="108" w:type="dxa"/>
              <w:bottom w:w="0" w:type="dxa"/>
              <w:right w:w="108" w:type="dxa"/>
            </w:tcMar>
          </w:tcPr>
          <w:p w14:paraId="2FAD2672" w14:textId="30C9D595" w:rsidR="00C11A82" w:rsidRPr="00B70B0B" w:rsidRDefault="00C11A82" w:rsidP="002B4F26">
            <w:pPr>
              <w:ind w:left="0" w:firstLine="0"/>
              <w:rPr>
                <w:rFonts w:cs="Times New Roman"/>
                <w:b/>
                <w:bCs/>
                <w:color w:val="00000A"/>
                <w:sz w:val="24"/>
                <w:szCs w:val="24"/>
              </w:rPr>
            </w:pPr>
            <w:r w:rsidRPr="00B70B0B">
              <w:rPr>
                <w:rFonts w:cs="Times New Roman"/>
                <w:b/>
                <w:bCs/>
                <w:color w:val="00000A"/>
                <w:sz w:val="24"/>
                <w:szCs w:val="24"/>
              </w:rPr>
              <w:t>1</w:t>
            </w:r>
            <w:r w:rsidR="007C42B7">
              <w:rPr>
                <w:rFonts w:cs="Times New Roman"/>
                <w:b/>
                <w:bCs/>
                <w:color w:val="00000A"/>
                <w:sz w:val="24"/>
                <w:szCs w:val="24"/>
              </w:rPr>
              <w:t>4</w:t>
            </w:r>
            <w:r w:rsidRPr="00B70B0B">
              <w:rPr>
                <w:rFonts w:cs="Times New Roman"/>
                <w:b/>
                <w:bCs/>
                <w:color w:val="00000A"/>
                <w:sz w:val="24"/>
                <w:szCs w:val="24"/>
              </w:rPr>
              <w:t>. Lied</w:t>
            </w:r>
          </w:p>
        </w:tc>
        <w:tc>
          <w:tcPr>
            <w:tcW w:w="1449" w:type="dxa"/>
            <w:shd w:val="clear" w:color="auto" w:fill="E2EFD9" w:themeFill="accent6" w:themeFillTint="33"/>
            <w:tcMar>
              <w:top w:w="0" w:type="dxa"/>
              <w:left w:w="108" w:type="dxa"/>
              <w:bottom w:w="0" w:type="dxa"/>
              <w:right w:w="108" w:type="dxa"/>
            </w:tcMar>
          </w:tcPr>
          <w:p w14:paraId="20A8ACB2" w14:textId="5064C6D5" w:rsidR="00C11A82" w:rsidRPr="00B70B0B" w:rsidRDefault="00C11A82" w:rsidP="00C11A82">
            <w:pPr>
              <w:ind w:left="210" w:hanging="210"/>
              <w:rPr>
                <w:rFonts w:cs="Times New Roman"/>
                <w:color w:val="00000A"/>
                <w:sz w:val="24"/>
                <w:szCs w:val="24"/>
              </w:rPr>
            </w:pPr>
            <w:r w:rsidRPr="00B70B0B">
              <w:rPr>
                <w:rFonts w:cs="Times New Roman"/>
                <w:color w:val="00000A"/>
                <w:sz w:val="24"/>
                <w:szCs w:val="24"/>
              </w:rPr>
              <w:t>alle</w:t>
            </w:r>
          </w:p>
        </w:tc>
        <w:tc>
          <w:tcPr>
            <w:tcW w:w="7090" w:type="dxa"/>
            <w:shd w:val="clear" w:color="auto" w:fill="E2EFD9" w:themeFill="accent6" w:themeFillTint="33"/>
            <w:tcMar>
              <w:top w:w="0" w:type="dxa"/>
              <w:left w:w="108" w:type="dxa"/>
              <w:bottom w:w="0" w:type="dxa"/>
              <w:right w:w="108" w:type="dxa"/>
            </w:tcMar>
          </w:tcPr>
          <w:p w14:paraId="01F5F4DF" w14:textId="196E3FC9" w:rsidR="00C11A82" w:rsidRPr="00C94AF2" w:rsidRDefault="00C11A82" w:rsidP="002B4F26">
            <w:pPr>
              <w:ind w:left="0" w:firstLine="0"/>
              <w:rPr>
                <w:rFonts w:eastAsia="Times New Roman" w:cs="Times New Roman"/>
                <w:kern w:val="0"/>
                <w:sz w:val="24"/>
                <w:szCs w:val="24"/>
                <w:lang w:eastAsia="de-DE"/>
              </w:rPr>
            </w:pPr>
            <w:r w:rsidRPr="00C94AF2">
              <w:rPr>
                <w:rFonts w:eastAsia="Times New Roman" w:cs="Times New Roman"/>
                <w:kern w:val="0"/>
                <w:sz w:val="24"/>
                <w:szCs w:val="24"/>
                <w:lang w:eastAsia="de-DE"/>
              </w:rPr>
              <w:t>H 253 „Salz sein“</w:t>
            </w:r>
          </w:p>
        </w:tc>
      </w:tr>
      <w:tr w:rsidR="002B4F26" w:rsidRPr="00C868B0" w14:paraId="0553501B" w14:textId="77777777" w:rsidTr="00F00896">
        <w:tc>
          <w:tcPr>
            <w:tcW w:w="2235" w:type="dxa"/>
            <w:gridSpan w:val="2"/>
            <w:shd w:val="clear" w:color="auto" w:fill="E2EFD9" w:themeFill="accent6" w:themeFillTint="33"/>
            <w:tcMar>
              <w:top w:w="0" w:type="dxa"/>
              <w:left w:w="108" w:type="dxa"/>
              <w:bottom w:w="0" w:type="dxa"/>
              <w:right w:w="108" w:type="dxa"/>
            </w:tcMar>
          </w:tcPr>
          <w:p w14:paraId="0ABB894B" w14:textId="68B7506A"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t>1</w:t>
            </w:r>
            <w:r w:rsidR="007C42B7">
              <w:rPr>
                <w:rFonts w:cs="Times New Roman"/>
                <w:b/>
                <w:bCs/>
                <w:color w:val="00000A"/>
                <w:sz w:val="24"/>
                <w:szCs w:val="24"/>
              </w:rPr>
              <w:t>5</w:t>
            </w:r>
            <w:r w:rsidRPr="00B70B0B">
              <w:rPr>
                <w:rFonts w:cs="Times New Roman"/>
                <w:b/>
                <w:bCs/>
                <w:color w:val="00000A"/>
                <w:sz w:val="24"/>
                <w:szCs w:val="24"/>
              </w:rPr>
              <w:t>. Follow-Up</w:t>
            </w:r>
          </w:p>
        </w:tc>
        <w:tc>
          <w:tcPr>
            <w:tcW w:w="1449" w:type="dxa"/>
            <w:shd w:val="clear" w:color="auto" w:fill="E2EFD9" w:themeFill="accent6" w:themeFillTint="33"/>
            <w:tcMar>
              <w:top w:w="0" w:type="dxa"/>
              <w:left w:w="108" w:type="dxa"/>
              <w:bottom w:w="0" w:type="dxa"/>
              <w:right w:w="108" w:type="dxa"/>
            </w:tcMar>
          </w:tcPr>
          <w:p w14:paraId="7F2D2D76" w14:textId="5114B1EA" w:rsidR="000740EF" w:rsidRPr="00B70B0B" w:rsidRDefault="002B4F26" w:rsidP="000740EF">
            <w:pPr>
              <w:ind w:left="0" w:firstLine="0"/>
              <w:rPr>
                <w:rFonts w:cs="Times New Roman"/>
                <w:color w:val="00000A"/>
                <w:sz w:val="24"/>
                <w:szCs w:val="24"/>
              </w:rPr>
            </w:pPr>
            <w:r w:rsidRPr="00B70B0B">
              <w:rPr>
                <w:rFonts w:cs="Times New Roman"/>
                <w:color w:val="00000A"/>
                <w:sz w:val="24"/>
                <w:szCs w:val="24"/>
                <w:highlight w:val="yellow"/>
              </w:rPr>
              <w:t>Folie 1</w:t>
            </w:r>
            <w:r w:rsidR="004520C3" w:rsidRPr="00B70B0B">
              <w:rPr>
                <w:rFonts w:cs="Times New Roman"/>
                <w:color w:val="00000A"/>
                <w:sz w:val="24"/>
                <w:szCs w:val="24"/>
                <w:highlight w:val="yellow"/>
              </w:rPr>
              <w:t>3</w:t>
            </w:r>
            <w:r w:rsidRPr="00B70B0B">
              <w:rPr>
                <w:rFonts w:cs="Times New Roman"/>
                <w:color w:val="00000A"/>
                <w:sz w:val="24"/>
                <w:szCs w:val="24"/>
              </w:rPr>
              <w:t xml:space="preserve"> </w:t>
            </w:r>
            <w:r w:rsidR="000740EF" w:rsidRPr="00B70B0B">
              <w:rPr>
                <w:rFonts w:cs="Times New Roman"/>
                <w:color w:val="00000A"/>
                <w:sz w:val="24"/>
                <w:szCs w:val="24"/>
              </w:rPr>
              <w:t>Mitglied der</w:t>
            </w:r>
          </w:p>
          <w:p w14:paraId="0336103E"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53286E3D" w14:textId="4C19BE1D" w:rsidR="002B4F26" w:rsidRPr="00B70B0B" w:rsidRDefault="002B4F26" w:rsidP="002B4F26">
            <w:pPr>
              <w:ind w:left="210"/>
              <w:rPr>
                <w:rFonts w:cs="Times New Roman"/>
                <w:color w:val="00000A"/>
                <w:sz w:val="24"/>
                <w:szCs w:val="24"/>
              </w:rPr>
            </w:pPr>
          </w:p>
          <w:p w14:paraId="579B68EA" w14:textId="77777777" w:rsidR="002B4F26" w:rsidRPr="00B70B0B" w:rsidRDefault="002B4F26" w:rsidP="002B4F26">
            <w:pPr>
              <w:rPr>
                <w:rFonts w:cs="Times New Roman"/>
                <w:color w:val="00000A"/>
                <w:sz w:val="24"/>
                <w:szCs w:val="24"/>
              </w:rPr>
            </w:pPr>
            <w:r w:rsidRPr="00B70B0B">
              <w:rPr>
                <w:rFonts w:cs="Times New Roman"/>
                <w:color w:val="00000A"/>
                <w:sz w:val="24"/>
                <w:szCs w:val="24"/>
              </w:rPr>
              <w:t xml:space="preserve">    </w:t>
            </w:r>
          </w:p>
          <w:p w14:paraId="09C660F9" w14:textId="6919EDBC" w:rsidR="002B4F26" w:rsidRPr="00B70B0B" w:rsidRDefault="002B4F26" w:rsidP="002B4F26">
            <w:pPr>
              <w:ind w:left="0" w:firstLine="0"/>
              <w:rPr>
                <w:rFonts w:cs="Times New Roman"/>
                <w:color w:val="00000A"/>
                <w:sz w:val="24"/>
                <w:szCs w:val="24"/>
              </w:rPr>
            </w:pPr>
            <w:r w:rsidRPr="00B70B0B">
              <w:rPr>
                <w:rFonts w:cs="Times New Roman"/>
                <w:color w:val="00000A"/>
                <w:sz w:val="24"/>
                <w:szCs w:val="24"/>
                <w:highlight w:val="yellow"/>
              </w:rPr>
              <w:t>Folie 1</w:t>
            </w:r>
            <w:r w:rsidR="004520C3" w:rsidRPr="00B70B0B">
              <w:rPr>
                <w:rFonts w:cs="Times New Roman"/>
                <w:color w:val="00000A"/>
                <w:sz w:val="24"/>
                <w:szCs w:val="24"/>
                <w:highlight w:val="yellow"/>
              </w:rPr>
              <w:t>4</w:t>
            </w:r>
          </w:p>
          <w:p w14:paraId="0C22B6EF" w14:textId="1A7EAE6B" w:rsidR="002B4F26" w:rsidRPr="00B70B0B" w:rsidRDefault="002B4F26" w:rsidP="002B4F26">
            <w:pPr>
              <w:rPr>
                <w:rFonts w:cs="Times New Roman"/>
                <w:color w:val="00000A"/>
                <w:sz w:val="24"/>
                <w:szCs w:val="24"/>
              </w:rPr>
            </w:pPr>
            <w:r w:rsidRPr="00B70B0B">
              <w:rPr>
                <w:rFonts w:cs="Times New Roman"/>
                <w:color w:val="00000A"/>
                <w:sz w:val="24"/>
                <w:szCs w:val="24"/>
              </w:rPr>
              <w:t xml:space="preserve">    </w:t>
            </w:r>
          </w:p>
          <w:p w14:paraId="205C9C3E" w14:textId="77777777" w:rsidR="002B4F26" w:rsidRPr="00B70B0B" w:rsidRDefault="002B4F26" w:rsidP="002B4F26">
            <w:pPr>
              <w:rPr>
                <w:rFonts w:cs="Times New Roman"/>
                <w:color w:val="00000A"/>
                <w:sz w:val="24"/>
                <w:szCs w:val="24"/>
              </w:rPr>
            </w:pPr>
          </w:p>
          <w:p w14:paraId="644F94C3" w14:textId="77777777" w:rsidR="002B4F26" w:rsidRPr="00B70B0B" w:rsidRDefault="002B4F26" w:rsidP="002B4F26">
            <w:pPr>
              <w:rPr>
                <w:rFonts w:cs="Times New Roman"/>
                <w:color w:val="00000A"/>
                <w:sz w:val="24"/>
                <w:szCs w:val="24"/>
              </w:rPr>
            </w:pPr>
          </w:p>
          <w:p w14:paraId="322004A6" w14:textId="77777777" w:rsidR="002B4F26" w:rsidRPr="00B70B0B" w:rsidRDefault="002B4F26" w:rsidP="002B4F26">
            <w:pPr>
              <w:rPr>
                <w:rFonts w:cs="Times New Roman"/>
                <w:color w:val="00000A"/>
                <w:sz w:val="24"/>
                <w:szCs w:val="24"/>
              </w:rPr>
            </w:pPr>
          </w:p>
          <w:p w14:paraId="7D15E111" w14:textId="079F36AE" w:rsidR="002B4F26" w:rsidRPr="00B70B0B" w:rsidRDefault="002B4F26" w:rsidP="002B4F26">
            <w:pPr>
              <w:ind w:left="0" w:firstLine="0"/>
              <w:rPr>
                <w:rFonts w:cs="Times New Roman"/>
                <w:color w:val="00000A"/>
                <w:sz w:val="24"/>
                <w:szCs w:val="24"/>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15</w:t>
            </w:r>
          </w:p>
          <w:p w14:paraId="78EE15EA" w14:textId="77777777" w:rsidR="002B4F26" w:rsidRPr="00B70B0B" w:rsidRDefault="002B4F26" w:rsidP="002B4F26">
            <w:pPr>
              <w:rPr>
                <w:rFonts w:cs="Times New Roman"/>
                <w:color w:val="00000A"/>
                <w:sz w:val="24"/>
                <w:szCs w:val="24"/>
              </w:rPr>
            </w:pPr>
          </w:p>
          <w:p w14:paraId="7EA95428" w14:textId="77777777" w:rsidR="002B4F26" w:rsidRPr="00B70B0B" w:rsidRDefault="002B4F26" w:rsidP="002B4F26">
            <w:pPr>
              <w:rPr>
                <w:rFonts w:cs="Times New Roman"/>
                <w:color w:val="00000A"/>
                <w:sz w:val="24"/>
                <w:szCs w:val="24"/>
              </w:rPr>
            </w:pPr>
          </w:p>
          <w:p w14:paraId="62057749" w14:textId="77777777" w:rsidR="002B4F26" w:rsidRPr="00B70B0B" w:rsidRDefault="002B4F26" w:rsidP="002B4F26">
            <w:pPr>
              <w:rPr>
                <w:rFonts w:cs="Times New Roman"/>
                <w:color w:val="00000A"/>
                <w:sz w:val="24"/>
                <w:szCs w:val="24"/>
              </w:rPr>
            </w:pPr>
          </w:p>
          <w:p w14:paraId="4441FC30" w14:textId="77777777" w:rsidR="002B4F26" w:rsidRPr="00B70B0B" w:rsidRDefault="002B4F26" w:rsidP="002B4F26">
            <w:pPr>
              <w:rPr>
                <w:rFonts w:cs="Times New Roman"/>
                <w:color w:val="00000A"/>
                <w:sz w:val="24"/>
                <w:szCs w:val="24"/>
              </w:rPr>
            </w:pPr>
          </w:p>
          <w:p w14:paraId="0F43E859" w14:textId="77777777" w:rsidR="004520C3" w:rsidRPr="00B70B0B" w:rsidRDefault="004520C3" w:rsidP="004520C3">
            <w:pPr>
              <w:ind w:left="0" w:firstLine="0"/>
              <w:rPr>
                <w:rFonts w:cs="Times New Roman"/>
                <w:color w:val="00000A"/>
                <w:sz w:val="24"/>
                <w:szCs w:val="24"/>
              </w:rPr>
            </w:pPr>
          </w:p>
          <w:p w14:paraId="65922635" w14:textId="3395A767" w:rsidR="002B4F26" w:rsidRPr="00B70B0B" w:rsidRDefault="002B4F26" w:rsidP="004520C3">
            <w:pPr>
              <w:ind w:left="0" w:firstLine="0"/>
              <w:rPr>
                <w:rFonts w:cs="Times New Roman"/>
                <w:color w:val="00000A"/>
                <w:sz w:val="24"/>
                <w:szCs w:val="24"/>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16</w:t>
            </w:r>
          </w:p>
          <w:p w14:paraId="0B765264" w14:textId="77777777" w:rsidR="002B4F26" w:rsidRPr="00B70B0B" w:rsidRDefault="002B4F26" w:rsidP="002B4F26">
            <w:pPr>
              <w:rPr>
                <w:rFonts w:cs="Times New Roman"/>
                <w:color w:val="00000A"/>
                <w:sz w:val="24"/>
                <w:szCs w:val="24"/>
              </w:rPr>
            </w:pPr>
          </w:p>
          <w:p w14:paraId="165FFFA2" w14:textId="77777777" w:rsidR="002B4F26" w:rsidRPr="00B70B0B" w:rsidRDefault="002B4F26" w:rsidP="002B4F26">
            <w:pPr>
              <w:rPr>
                <w:rFonts w:cs="Times New Roman"/>
                <w:color w:val="00000A"/>
                <w:sz w:val="24"/>
                <w:szCs w:val="24"/>
              </w:rPr>
            </w:pPr>
          </w:p>
          <w:p w14:paraId="2A3A43AB" w14:textId="77777777" w:rsidR="002B4F26" w:rsidRPr="00B70B0B" w:rsidRDefault="002B4F26" w:rsidP="002B4F26">
            <w:pPr>
              <w:rPr>
                <w:rFonts w:cs="Times New Roman"/>
                <w:color w:val="00000A"/>
                <w:sz w:val="24"/>
                <w:szCs w:val="24"/>
              </w:rPr>
            </w:pPr>
          </w:p>
          <w:p w14:paraId="519FF55B" w14:textId="77777777" w:rsidR="002B4F26" w:rsidRPr="00B70B0B" w:rsidRDefault="002B4F26" w:rsidP="002B4F26">
            <w:pPr>
              <w:rPr>
                <w:rFonts w:cs="Times New Roman"/>
                <w:color w:val="00000A"/>
                <w:sz w:val="24"/>
                <w:szCs w:val="24"/>
              </w:rPr>
            </w:pPr>
          </w:p>
          <w:p w14:paraId="5C49EB3E" w14:textId="77777777" w:rsidR="002B4F26" w:rsidRPr="00B70B0B" w:rsidRDefault="002B4F26" w:rsidP="002B4F26">
            <w:pPr>
              <w:rPr>
                <w:rFonts w:cs="Times New Roman"/>
                <w:color w:val="00000A"/>
                <w:sz w:val="24"/>
                <w:szCs w:val="24"/>
              </w:rPr>
            </w:pPr>
          </w:p>
          <w:p w14:paraId="1A1A5782" w14:textId="77777777" w:rsidR="002B4F26" w:rsidRPr="00B70B0B" w:rsidRDefault="002B4F26" w:rsidP="002B4F26">
            <w:pPr>
              <w:rPr>
                <w:rFonts w:cs="Times New Roman"/>
                <w:color w:val="00000A"/>
                <w:sz w:val="24"/>
                <w:szCs w:val="24"/>
              </w:rPr>
            </w:pPr>
          </w:p>
          <w:p w14:paraId="1944D128" w14:textId="77777777" w:rsidR="002B4F26" w:rsidRPr="00B70B0B" w:rsidRDefault="002B4F26" w:rsidP="002B4F26">
            <w:pPr>
              <w:rPr>
                <w:rFonts w:cs="Times New Roman"/>
                <w:color w:val="00000A"/>
                <w:sz w:val="24"/>
                <w:szCs w:val="24"/>
              </w:rPr>
            </w:pPr>
          </w:p>
          <w:p w14:paraId="251E5827" w14:textId="77777777" w:rsidR="002B4F26" w:rsidRPr="00B70B0B" w:rsidRDefault="002B4F26" w:rsidP="002B4F26">
            <w:pPr>
              <w:ind w:left="0" w:firstLine="0"/>
              <w:rPr>
                <w:rFonts w:cs="Times New Roman"/>
                <w:color w:val="00000A"/>
                <w:sz w:val="24"/>
                <w:szCs w:val="24"/>
              </w:rPr>
            </w:pPr>
            <w:r w:rsidRPr="00B70B0B">
              <w:rPr>
                <w:rFonts w:cs="Times New Roman"/>
                <w:color w:val="00000A"/>
                <w:sz w:val="24"/>
                <w:szCs w:val="24"/>
                <w:highlight w:val="yellow"/>
              </w:rPr>
              <w:t xml:space="preserve">Folie </w:t>
            </w:r>
            <w:r w:rsidR="004520C3" w:rsidRPr="00B70B0B">
              <w:rPr>
                <w:rFonts w:cs="Times New Roman"/>
                <w:color w:val="00000A"/>
                <w:sz w:val="24"/>
                <w:szCs w:val="24"/>
                <w:highlight w:val="yellow"/>
              </w:rPr>
              <w:t>17</w:t>
            </w:r>
          </w:p>
          <w:p w14:paraId="6AEF41D2" w14:textId="77777777" w:rsidR="004520C3" w:rsidRPr="00B70B0B" w:rsidRDefault="004520C3" w:rsidP="002B4F26">
            <w:pPr>
              <w:ind w:left="0" w:firstLine="0"/>
              <w:rPr>
                <w:rFonts w:cs="Times New Roman"/>
                <w:color w:val="00000A"/>
                <w:sz w:val="24"/>
                <w:szCs w:val="24"/>
              </w:rPr>
            </w:pPr>
          </w:p>
          <w:p w14:paraId="2728AB8F" w14:textId="77777777" w:rsidR="004520C3" w:rsidRPr="00B70B0B" w:rsidRDefault="004520C3" w:rsidP="002B4F26">
            <w:pPr>
              <w:ind w:left="0" w:firstLine="0"/>
              <w:rPr>
                <w:rFonts w:cs="Times New Roman"/>
                <w:color w:val="00000A"/>
                <w:sz w:val="24"/>
                <w:szCs w:val="24"/>
              </w:rPr>
            </w:pPr>
          </w:p>
          <w:p w14:paraId="6761A489" w14:textId="77777777" w:rsidR="004520C3" w:rsidRPr="00B70B0B" w:rsidRDefault="004520C3" w:rsidP="002B4F26">
            <w:pPr>
              <w:ind w:left="0" w:firstLine="0"/>
              <w:rPr>
                <w:rFonts w:cs="Times New Roman"/>
                <w:color w:val="00000A"/>
                <w:sz w:val="24"/>
                <w:szCs w:val="24"/>
              </w:rPr>
            </w:pPr>
          </w:p>
          <w:p w14:paraId="0B9E4E5C" w14:textId="77777777" w:rsidR="004520C3" w:rsidRPr="00B70B0B" w:rsidRDefault="004520C3" w:rsidP="002B4F26">
            <w:pPr>
              <w:ind w:left="0" w:firstLine="0"/>
              <w:rPr>
                <w:rFonts w:cs="Times New Roman"/>
                <w:color w:val="00000A"/>
                <w:sz w:val="24"/>
                <w:szCs w:val="24"/>
              </w:rPr>
            </w:pPr>
          </w:p>
          <w:p w14:paraId="149E81A4" w14:textId="77777777" w:rsidR="004520C3" w:rsidRPr="00B70B0B" w:rsidRDefault="004520C3" w:rsidP="002B4F26">
            <w:pPr>
              <w:ind w:left="0" w:firstLine="0"/>
              <w:rPr>
                <w:rFonts w:cs="Times New Roman"/>
                <w:color w:val="00000A"/>
                <w:sz w:val="24"/>
                <w:szCs w:val="24"/>
              </w:rPr>
            </w:pPr>
          </w:p>
          <w:p w14:paraId="7701A5AA" w14:textId="77777777" w:rsidR="004520C3" w:rsidRPr="00B70B0B" w:rsidRDefault="004520C3" w:rsidP="002B4F26">
            <w:pPr>
              <w:ind w:left="0" w:firstLine="0"/>
              <w:rPr>
                <w:rFonts w:cs="Times New Roman"/>
                <w:color w:val="00000A"/>
                <w:sz w:val="24"/>
                <w:szCs w:val="24"/>
              </w:rPr>
            </w:pPr>
          </w:p>
          <w:p w14:paraId="4F76B908" w14:textId="77777777" w:rsidR="004520C3" w:rsidRPr="00B70B0B" w:rsidRDefault="004520C3" w:rsidP="002B4F26">
            <w:pPr>
              <w:ind w:left="0" w:firstLine="0"/>
              <w:rPr>
                <w:rFonts w:cs="Times New Roman"/>
                <w:color w:val="00000A"/>
                <w:sz w:val="24"/>
                <w:szCs w:val="24"/>
              </w:rPr>
            </w:pPr>
            <w:r w:rsidRPr="00B70B0B">
              <w:rPr>
                <w:rFonts w:cs="Times New Roman"/>
                <w:color w:val="00000A"/>
                <w:sz w:val="24"/>
                <w:szCs w:val="24"/>
                <w:highlight w:val="yellow"/>
              </w:rPr>
              <w:t>Folie 18</w:t>
            </w:r>
          </w:p>
          <w:p w14:paraId="165C739F" w14:textId="77777777" w:rsidR="004520C3" w:rsidRPr="00B70B0B" w:rsidRDefault="004520C3" w:rsidP="002B4F26">
            <w:pPr>
              <w:ind w:left="0" w:firstLine="0"/>
              <w:rPr>
                <w:rFonts w:cs="Times New Roman"/>
                <w:color w:val="00000A"/>
                <w:sz w:val="24"/>
                <w:szCs w:val="24"/>
              </w:rPr>
            </w:pPr>
          </w:p>
          <w:p w14:paraId="0360439E" w14:textId="77777777" w:rsidR="004520C3" w:rsidRPr="00B70B0B" w:rsidRDefault="004520C3" w:rsidP="002B4F26">
            <w:pPr>
              <w:ind w:left="0" w:firstLine="0"/>
              <w:rPr>
                <w:rFonts w:cs="Times New Roman"/>
                <w:color w:val="00000A"/>
                <w:sz w:val="24"/>
                <w:szCs w:val="24"/>
              </w:rPr>
            </w:pPr>
          </w:p>
          <w:p w14:paraId="1049B9BA" w14:textId="77777777" w:rsidR="004520C3" w:rsidRPr="00B70B0B" w:rsidRDefault="004520C3" w:rsidP="002B4F26">
            <w:pPr>
              <w:ind w:left="0" w:firstLine="0"/>
              <w:rPr>
                <w:rFonts w:cs="Times New Roman"/>
                <w:color w:val="00000A"/>
                <w:sz w:val="24"/>
                <w:szCs w:val="24"/>
              </w:rPr>
            </w:pPr>
          </w:p>
          <w:p w14:paraId="3CF2C795" w14:textId="77777777" w:rsidR="004520C3" w:rsidRPr="00B70B0B" w:rsidRDefault="004520C3" w:rsidP="002B4F26">
            <w:pPr>
              <w:ind w:left="0" w:firstLine="0"/>
              <w:rPr>
                <w:rFonts w:cs="Times New Roman"/>
                <w:color w:val="00000A"/>
                <w:sz w:val="24"/>
                <w:szCs w:val="24"/>
              </w:rPr>
            </w:pPr>
          </w:p>
          <w:p w14:paraId="41CE8125" w14:textId="77777777" w:rsidR="004520C3" w:rsidRPr="00B70B0B" w:rsidRDefault="004520C3" w:rsidP="002B4F26">
            <w:pPr>
              <w:ind w:left="0" w:firstLine="0"/>
              <w:rPr>
                <w:rFonts w:cs="Times New Roman"/>
                <w:color w:val="00000A"/>
                <w:sz w:val="24"/>
                <w:szCs w:val="24"/>
              </w:rPr>
            </w:pPr>
          </w:p>
          <w:p w14:paraId="086175A5" w14:textId="77777777" w:rsidR="004520C3" w:rsidRPr="00B70B0B" w:rsidRDefault="004520C3" w:rsidP="002B4F26">
            <w:pPr>
              <w:ind w:left="0" w:firstLine="0"/>
              <w:rPr>
                <w:rFonts w:cs="Times New Roman"/>
                <w:color w:val="00000A"/>
                <w:sz w:val="24"/>
                <w:szCs w:val="24"/>
              </w:rPr>
            </w:pPr>
          </w:p>
          <w:p w14:paraId="5B2AB520" w14:textId="77777777" w:rsidR="004520C3" w:rsidRPr="00B70B0B" w:rsidRDefault="004520C3" w:rsidP="002B4F26">
            <w:pPr>
              <w:ind w:left="0" w:firstLine="0"/>
              <w:rPr>
                <w:rFonts w:cs="Times New Roman"/>
                <w:color w:val="00000A"/>
                <w:sz w:val="24"/>
                <w:szCs w:val="24"/>
              </w:rPr>
            </w:pPr>
          </w:p>
          <w:p w14:paraId="376AE6AD" w14:textId="77777777" w:rsidR="004520C3" w:rsidRPr="00B70B0B" w:rsidRDefault="004520C3" w:rsidP="002B4F26">
            <w:pPr>
              <w:ind w:left="0" w:firstLine="0"/>
              <w:rPr>
                <w:rFonts w:cs="Times New Roman"/>
                <w:color w:val="00000A"/>
                <w:sz w:val="24"/>
                <w:szCs w:val="24"/>
              </w:rPr>
            </w:pPr>
          </w:p>
          <w:p w14:paraId="4F7D62DC" w14:textId="77777777" w:rsidR="00255CE3" w:rsidRPr="00B70B0B" w:rsidRDefault="00255CE3" w:rsidP="002B4F26">
            <w:pPr>
              <w:ind w:left="0" w:firstLine="0"/>
              <w:rPr>
                <w:rFonts w:cs="Times New Roman"/>
                <w:color w:val="00000A"/>
                <w:sz w:val="24"/>
                <w:szCs w:val="24"/>
                <w:highlight w:val="yellow"/>
              </w:rPr>
            </w:pPr>
          </w:p>
          <w:p w14:paraId="50E718DB" w14:textId="10A971BF" w:rsidR="004520C3" w:rsidRPr="00B70B0B" w:rsidRDefault="004520C3" w:rsidP="002B4F26">
            <w:pPr>
              <w:ind w:left="0" w:firstLine="0"/>
              <w:rPr>
                <w:rFonts w:cs="Times New Roman"/>
                <w:color w:val="00000A"/>
                <w:sz w:val="24"/>
                <w:szCs w:val="24"/>
              </w:rPr>
            </w:pPr>
            <w:r w:rsidRPr="00B70B0B">
              <w:rPr>
                <w:rFonts w:cs="Times New Roman"/>
                <w:color w:val="00000A"/>
                <w:sz w:val="24"/>
                <w:szCs w:val="24"/>
                <w:highlight w:val="yellow"/>
              </w:rPr>
              <w:t>Folie 19</w:t>
            </w:r>
          </w:p>
          <w:p w14:paraId="4B7B9A85" w14:textId="77777777" w:rsidR="004520C3" w:rsidRPr="00B70B0B" w:rsidRDefault="004520C3" w:rsidP="002B4F26">
            <w:pPr>
              <w:ind w:left="0" w:firstLine="0"/>
              <w:rPr>
                <w:rFonts w:cs="Times New Roman"/>
                <w:color w:val="00000A"/>
                <w:sz w:val="24"/>
                <w:szCs w:val="24"/>
              </w:rPr>
            </w:pPr>
          </w:p>
          <w:p w14:paraId="40188ECE" w14:textId="77777777" w:rsidR="004520C3" w:rsidRPr="00B70B0B" w:rsidRDefault="004520C3" w:rsidP="002B4F26">
            <w:pPr>
              <w:ind w:left="0" w:firstLine="0"/>
              <w:rPr>
                <w:rFonts w:cs="Times New Roman"/>
                <w:color w:val="00000A"/>
                <w:sz w:val="24"/>
                <w:szCs w:val="24"/>
              </w:rPr>
            </w:pPr>
          </w:p>
          <w:p w14:paraId="5CBE1CCC" w14:textId="77777777" w:rsidR="004520C3" w:rsidRPr="00B70B0B" w:rsidRDefault="004520C3" w:rsidP="002B4F26">
            <w:pPr>
              <w:ind w:left="0" w:firstLine="0"/>
              <w:rPr>
                <w:rFonts w:cs="Times New Roman"/>
                <w:color w:val="00000A"/>
                <w:sz w:val="24"/>
                <w:szCs w:val="24"/>
              </w:rPr>
            </w:pPr>
          </w:p>
          <w:p w14:paraId="7AFFE000" w14:textId="77777777" w:rsidR="004520C3" w:rsidRPr="00B70B0B" w:rsidRDefault="004520C3" w:rsidP="002B4F26">
            <w:pPr>
              <w:ind w:left="0" w:firstLine="0"/>
              <w:rPr>
                <w:rFonts w:cs="Times New Roman"/>
                <w:color w:val="00000A"/>
                <w:sz w:val="24"/>
                <w:szCs w:val="24"/>
              </w:rPr>
            </w:pPr>
          </w:p>
          <w:p w14:paraId="75401D39" w14:textId="77777777" w:rsidR="004520C3" w:rsidRPr="00B70B0B" w:rsidRDefault="004520C3" w:rsidP="002B4F26">
            <w:pPr>
              <w:ind w:left="0" w:firstLine="0"/>
              <w:rPr>
                <w:rFonts w:cs="Times New Roman"/>
                <w:color w:val="00000A"/>
                <w:sz w:val="24"/>
                <w:szCs w:val="24"/>
              </w:rPr>
            </w:pPr>
          </w:p>
          <w:p w14:paraId="2DA03390" w14:textId="77777777" w:rsidR="004520C3" w:rsidRPr="00B70B0B" w:rsidRDefault="004520C3" w:rsidP="002B4F26">
            <w:pPr>
              <w:ind w:left="0" w:firstLine="0"/>
              <w:rPr>
                <w:rFonts w:cs="Times New Roman"/>
                <w:color w:val="00000A"/>
                <w:sz w:val="24"/>
                <w:szCs w:val="24"/>
              </w:rPr>
            </w:pPr>
          </w:p>
          <w:p w14:paraId="578EBDF6" w14:textId="186EB280" w:rsidR="004520C3" w:rsidRPr="00B70B0B" w:rsidRDefault="004520C3" w:rsidP="002B4F26">
            <w:pPr>
              <w:ind w:left="0" w:firstLine="0"/>
              <w:rPr>
                <w:rFonts w:cs="Times New Roman"/>
                <w:color w:val="00000A"/>
                <w:sz w:val="24"/>
                <w:szCs w:val="24"/>
              </w:rPr>
            </w:pPr>
            <w:r w:rsidRPr="00B70B0B">
              <w:rPr>
                <w:rFonts w:cs="Times New Roman"/>
                <w:color w:val="00000A"/>
                <w:sz w:val="24"/>
                <w:szCs w:val="24"/>
                <w:highlight w:val="yellow"/>
              </w:rPr>
              <w:t>Folie 20</w:t>
            </w:r>
          </w:p>
        </w:tc>
        <w:tc>
          <w:tcPr>
            <w:tcW w:w="7090" w:type="dxa"/>
            <w:shd w:val="clear" w:color="auto" w:fill="E2EFD9" w:themeFill="accent6" w:themeFillTint="33"/>
            <w:tcMar>
              <w:top w:w="0" w:type="dxa"/>
              <w:left w:w="108" w:type="dxa"/>
              <w:bottom w:w="0" w:type="dxa"/>
              <w:right w:w="108" w:type="dxa"/>
            </w:tcMar>
          </w:tcPr>
          <w:p w14:paraId="1EF5E01C" w14:textId="77777777" w:rsidR="00BE1361" w:rsidRPr="00BE1361" w:rsidRDefault="00BE1361" w:rsidP="001C0F51">
            <w:pPr>
              <w:ind w:left="0" w:firstLine="2"/>
              <w:rPr>
                <w:sz w:val="24"/>
                <w:szCs w:val="24"/>
              </w:rPr>
            </w:pPr>
            <w:r w:rsidRPr="00BE1361">
              <w:rPr>
                <w:sz w:val="24"/>
                <w:szCs w:val="24"/>
              </w:rPr>
              <w:lastRenderedPageBreak/>
              <w:t>Nachdem wir in den diesjährigen Fürbitten die Schicksale von insgesamt 12 Umweltaktivistinnen und -Aktivisten vor Gott gebracht haben, möchten wir gern über die Entwicklungen berichten, die sich in Bezug auf die Fälle des letzten Jahres ergeben haben.</w:t>
            </w:r>
          </w:p>
          <w:p w14:paraId="59A3572E" w14:textId="77777777" w:rsidR="00BE1361" w:rsidRPr="0096395A" w:rsidRDefault="00BE1361" w:rsidP="00BE1361">
            <w:pPr>
              <w:rPr>
                <w:b/>
                <w:bCs/>
              </w:rPr>
            </w:pPr>
          </w:p>
          <w:p w14:paraId="6A5464B6" w14:textId="4892B3DB" w:rsidR="00BE1361" w:rsidRPr="00BE1361" w:rsidRDefault="00BE1361" w:rsidP="001C0F51">
            <w:pPr>
              <w:ind w:left="0" w:firstLine="2"/>
              <w:rPr>
                <w:sz w:val="24"/>
                <w:szCs w:val="24"/>
              </w:rPr>
            </w:pPr>
            <w:r w:rsidRPr="00BE1361">
              <w:rPr>
                <w:sz w:val="24"/>
                <w:szCs w:val="24"/>
              </w:rPr>
              <w:t xml:space="preserve">Weiterhin </w:t>
            </w:r>
            <w:r w:rsidR="002C02B6">
              <w:rPr>
                <w:sz w:val="24"/>
                <w:szCs w:val="24"/>
              </w:rPr>
              <w:t>beängstigend ist die Situation von</w:t>
            </w:r>
            <w:r w:rsidRPr="00BE1361">
              <w:rPr>
                <w:b/>
                <w:bCs/>
                <w:sz w:val="24"/>
                <w:szCs w:val="24"/>
              </w:rPr>
              <w:t xml:space="preserve"> Pakhshan Azizi</w:t>
            </w:r>
            <w:r w:rsidR="002C02B6">
              <w:rPr>
                <w:b/>
                <w:bCs/>
                <w:sz w:val="24"/>
                <w:szCs w:val="24"/>
              </w:rPr>
              <w:t xml:space="preserve">. </w:t>
            </w:r>
            <w:r w:rsidRPr="00BE1361">
              <w:rPr>
                <w:sz w:val="24"/>
                <w:szCs w:val="24"/>
              </w:rPr>
              <w:t>Die 41-jährige Kurdin wurde im Iran aufgrund ihres humanitären Engagements vor 2 Jahren zum Tode verurteilt, die Vollstreckung des Urteils droht jederzeit.</w:t>
            </w:r>
          </w:p>
          <w:p w14:paraId="42A894A0" w14:textId="77777777" w:rsidR="00BE1361" w:rsidRPr="00BE1361" w:rsidRDefault="00BE1361" w:rsidP="001C0F51">
            <w:pPr>
              <w:ind w:left="0" w:firstLine="2"/>
              <w:rPr>
                <w:sz w:val="24"/>
                <w:szCs w:val="24"/>
              </w:rPr>
            </w:pPr>
          </w:p>
          <w:p w14:paraId="585A974A" w14:textId="77777777" w:rsidR="00BE1361" w:rsidRPr="00BE1361" w:rsidRDefault="00BE1361" w:rsidP="001C0F51">
            <w:pPr>
              <w:ind w:left="0" w:firstLine="2"/>
              <w:rPr>
                <w:sz w:val="24"/>
                <w:szCs w:val="24"/>
              </w:rPr>
            </w:pPr>
            <w:r w:rsidRPr="00BE1361">
              <w:rPr>
                <w:sz w:val="24"/>
                <w:szCs w:val="24"/>
              </w:rPr>
              <w:t xml:space="preserve">Über das Schicksal der verschwundenen Umweltaktivisten </w:t>
            </w:r>
            <w:r w:rsidRPr="00BE1361">
              <w:rPr>
                <w:b/>
                <w:bCs/>
                <w:sz w:val="24"/>
                <w:szCs w:val="24"/>
              </w:rPr>
              <w:t xml:space="preserve">Mamadou Billo Bah </w:t>
            </w:r>
            <w:r w:rsidRPr="00BE1361">
              <w:rPr>
                <w:sz w:val="24"/>
                <w:szCs w:val="24"/>
              </w:rPr>
              <w:t>und</w:t>
            </w:r>
            <w:r w:rsidRPr="00BE1361">
              <w:rPr>
                <w:b/>
                <w:bCs/>
                <w:sz w:val="24"/>
                <w:szCs w:val="24"/>
              </w:rPr>
              <w:t xml:space="preserve"> Oumar Sylla Foniké </w:t>
            </w:r>
            <w:r w:rsidRPr="00BE1361">
              <w:rPr>
                <w:sz w:val="24"/>
                <w:szCs w:val="24"/>
              </w:rPr>
              <w:t xml:space="preserve">- Guinea – sowie </w:t>
            </w:r>
            <w:r w:rsidRPr="00BE1361">
              <w:rPr>
                <w:b/>
                <w:bCs/>
                <w:sz w:val="24"/>
                <w:szCs w:val="24"/>
              </w:rPr>
              <w:t xml:space="preserve">Julia Chuñil </w:t>
            </w:r>
            <w:r w:rsidRPr="00BE1361">
              <w:rPr>
                <w:sz w:val="24"/>
                <w:szCs w:val="24"/>
              </w:rPr>
              <w:t>-</w:t>
            </w:r>
            <w:r w:rsidRPr="00BE1361">
              <w:rPr>
                <w:b/>
                <w:bCs/>
                <w:sz w:val="24"/>
                <w:szCs w:val="24"/>
              </w:rPr>
              <w:t xml:space="preserve"> </w:t>
            </w:r>
            <w:r w:rsidRPr="00BE1361">
              <w:rPr>
                <w:sz w:val="24"/>
                <w:szCs w:val="24"/>
              </w:rPr>
              <w:t>Chile</w:t>
            </w:r>
            <w:r w:rsidRPr="00BE1361">
              <w:rPr>
                <w:b/>
                <w:bCs/>
                <w:sz w:val="24"/>
                <w:szCs w:val="24"/>
              </w:rPr>
              <w:t xml:space="preserve"> - </w:t>
            </w:r>
            <w:r w:rsidRPr="00BE1361">
              <w:rPr>
                <w:sz w:val="24"/>
                <w:szCs w:val="24"/>
              </w:rPr>
              <w:t xml:space="preserve">gibt es keine neuen Informationen, ebenso wenig wie über den aus Thailand in seine Heimat Vietnam entführten Journalisten </w:t>
            </w:r>
            <w:r w:rsidRPr="00BE1361">
              <w:rPr>
                <w:b/>
                <w:bCs/>
                <w:sz w:val="24"/>
                <w:szCs w:val="24"/>
              </w:rPr>
              <w:t xml:space="preserve">Duong Van Thai, </w:t>
            </w:r>
            <w:r w:rsidRPr="00BE1361">
              <w:rPr>
                <w:sz w:val="24"/>
                <w:szCs w:val="24"/>
              </w:rPr>
              <w:t>der</w:t>
            </w:r>
            <w:r w:rsidRPr="00BE1361">
              <w:rPr>
                <w:b/>
                <w:bCs/>
                <w:sz w:val="24"/>
                <w:szCs w:val="24"/>
              </w:rPr>
              <w:t xml:space="preserve"> </w:t>
            </w:r>
            <w:r w:rsidRPr="00BE1361">
              <w:rPr>
                <w:sz w:val="24"/>
                <w:szCs w:val="24"/>
              </w:rPr>
              <w:t>dort willkürlich zu 12 Jahren Haft verurteilt wurde.</w:t>
            </w:r>
          </w:p>
          <w:p w14:paraId="266AD191" w14:textId="77777777" w:rsidR="00BE1361" w:rsidRPr="00BE1361" w:rsidRDefault="00BE1361" w:rsidP="001C0F51">
            <w:pPr>
              <w:ind w:left="0" w:firstLine="2"/>
              <w:rPr>
                <w:sz w:val="24"/>
                <w:szCs w:val="24"/>
              </w:rPr>
            </w:pPr>
          </w:p>
          <w:p w14:paraId="6AF67FCA" w14:textId="77777777" w:rsidR="00BE1361" w:rsidRPr="00BE1361" w:rsidRDefault="00BE1361" w:rsidP="001C0F51">
            <w:pPr>
              <w:ind w:left="0" w:firstLine="2"/>
              <w:rPr>
                <w:sz w:val="24"/>
                <w:szCs w:val="24"/>
              </w:rPr>
            </w:pPr>
            <w:r w:rsidRPr="00BE1361">
              <w:rPr>
                <w:sz w:val="24"/>
                <w:szCs w:val="24"/>
              </w:rPr>
              <w:t xml:space="preserve">Leider ist die Freilassung des jungen Russen </w:t>
            </w:r>
            <w:r w:rsidRPr="00BE1361">
              <w:rPr>
                <w:b/>
                <w:bCs/>
                <w:sz w:val="24"/>
                <w:szCs w:val="24"/>
              </w:rPr>
              <w:t>Egor Balazeïkine</w:t>
            </w:r>
            <w:r w:rsidRPr="00BE1361">
              <w:rPr>
                <w:sz w:val="24"/>
                <w:szCs w:val="24"/>
              </w:rPr>
              <w:t xml:space="preserve">, der wegen seines Protestes gegen den Ukrainekrieg mit nur 16 Jahren zu 6 Jahren Haft verurteilt worden war, trotz seiner chronischen </w:t>
            </w:r>
            <w:r w:rsidRPr="00BE1361">
              <w:rPr>
                <w:sz w:val="24"/>
                <w:szCs w:val="24"/>
              </w:rPr>
              <w:lastRenderedPageBreak/>
              <w:t>Lebererkrankung abgelehnt worden. Wie seine Mutter berichtet, hat er nach der letzten NGW mehr als 1000 Unterstützerbriefe bekommen. Vielleicht konnten sie ja dazu beitragen, dass es ihm trotz allem relativ gut geht. Auch wir hatten Egor geschrieben.</w:t>
            </w:r>
          </w:p>
          <w:p w14:paraId="0D91599A" w14:textId="77777777" w:rsidR="00BE1361" w:rsidRPr="00BE1361" w:rsidRDefault="00BE1361" w:rsidP="001C0F51">
            <w:pPr>
              <w:ind w:left="2" w:hanging="2"/>
              <w:rPr>
                <w:sz w:val="24"/>
                <w:szCs w:val="24"/>
              </w:rPr>
            </w:pPr>
          </w:p>
          <w:p w14:paraId="1C272E1B" w14:textId="6B0A2DE6" w:rsidR="00BE1361" w:rsidRPr="00BE1361" w:rsidRDefault="00BE1361" w:rsidP="001C0F51">
            <w:pPr>
              <w:ind w:left="2" w:hanging="2"/>
              <w:rPr>
                <w:sz w:val="24"/>
                <w:szCs w:val="24"/>
              </w:rPr>
            </w:pPr>
            <w:r w:rsidRPr="00BE1361">
              <w:rPr>
                <w:sz w:val="24"/>
                <w:szCs w:val="24"/>
              </w:rPr>
              <w:t xml:space="preserve">Bei der </w:t>
            </w:r>
            <w:r w:rsidR="002C02B6">
              <w:rPr>
                <w:sz w:val="24"/>
                <w:szCs w:val="24"/>
              </w:rPr>
              <w:t>willkürlich inhaftierten</w:t>
            </w:r>
            <w:r w:rsidRPr="00BE1361">
              <w:rPr>
                <w:sz w:val="24"/>
                <w:szCs w:val="24"/>
              </w:rPr>
              <w:t xml:space="preserve"> jungen Bloggerin </w:t>
            </w:r>
            <w:r w:rsidRPr="00BE1361">
              <w:rPr>
                <w:b/>
                <w:bCs/>
                <w:sz w:val="24"/>
                <w:szCs w:val="24"/>
              </w:rPr>
              <w:t xml:space="preserve">Manahel al-Otaibi </w:t>
            </w:r>
            <w:r w:rsidRPr="00BE1361">
              <w:rPr>
                <w:sz w:val="24"/>
                <w:szCs w:val="24"/>
              </w:rPr>
              <w:t>aus</w:t>
            </w:r>
            <w:r w:rsidRPr="00BE1361">
              <w:rPr>
                <w:b/>
                <w:bCs/>
                <w:sz w:val="24"/>
                <w:szCs w:val="24"/>
              </w:rPr>
              <w:t xml:space="preserve"> </w:t>
            </w:r>
            <w:r w:rsidRPr="00BE1361">
              <w:rPr>
                <w:sz w:val="24"/>
                <w:szCs w:val="24"/>
              </w:rPr>
              <w:t xml:space="preserve">Saudi-Arabien wurde aktuell Multiple Sklerose diagnostiziert, und der Kontakt zu ihrer Familie erneut erschwert. Doch es gibt auch eine zumindest ansatzweise positive Nachricht: Ihre Verurteilung </w:t>
            </w:r>
            <w:r w:rsidR="002C02B6">
              <w:rPr>
                <w:sz w:val="24"/>
                <w:szCs w:val="24"/>
              </w:rPr>
              <w:t xml:space="preserve">zu 11 Jahren </w:t>
            </w:r>
            <w:r w:rsidRPr="00BE1361">
              <w:rPr>
                <w:sz w:val="24"/>
                <w:szCs w:val="24"/>
              </w:rPr>
              <w:t xml:space="preserve">wurde </w:t>
            </w:r>
            <w:r w:rsidR="002C02B6">
              <w:rPr>
                <w:sz w:val="24"/>
                <w:szCs w:val="24"/>
              </w:rPr>
              <w:t xml:space="preserve">- </w:t>
            </w:r>
            <w:r w:rsidRPr="00BE1361">
              <w:rPr>
                <w:sz w:val="24"/>
                <w:szCs w:val="24"/>
              </w:rPr>
              <w:t xml:space="preserve">wegen eines anderen Strafvorwurfs </w:t>
            </w:r>
            <w:r w:rsidR="002C02B6">
              <w:rPr>
                <w:sz w:val="24"/>
                <w:szCs w:val="24"/>
              </w:rPr>
              <w:t>– auf eine</w:t>
            </w:r>
            <w:r w:rsidRPr="00BE1361">
              <w:rPr>
                <w:sz w:val="24"/>
                <w:szCs w:val="24"/>
              </w:rPr>
              <w:t xml:space="preserve"> 5</w:t>
            </w:r>
            <w:r w:rsidR="002C02B6">
              <w:rPr>
                <w:sz w:val="24"/>
                <w:szCs w:val="24"/>
              </w:rPr>
              <w:t>-jährige Haftstrafe reduziert</w:t>
            </w:r>
            <w:r w:rsidRPr="00BE1361">
              <w:rPr>
                <w:sz w:val="24"/>
                <w:szCs w:val="24"/>
              </w:rPr>
              <w:t xml:space="preserve">. </w:t>
            </w:r>
          </w:p>
          <w:p w14:paraId="26208E63" w14:textId="77777777" w:rsidR="00BE1361" w:rsidRPr="00BE1361" w:rsidRDefault="00BE1361" w:rsidP="001C0F51">
            <w:pPr>
              <w:ind w:left="2" w:hanging="2"/>
              <w:rPr>
                <w:sz w:val="24"/>
                <w:szCs w:val="24"/>
              </w:rPr>
            </w:pPr>
          </w:p>
          <w:p w14:paraId="4A0337DE" w14:textId="77777777" w:rsidR="00BE1361" w:rsidRPr="00BE1361" w:rsidRDefault="00BE1361" w:rsidP="001C0F51">
            <w:pPr>
              <w:ind w:left="2" w:hanging="2"/>
              <w:rPr>
                <w:sz w:val="24"/>
                <w:szCs w:val="24"/>
              </w:rPr>
            </w:pPr>
            <w:r w:rsidRPr="00BE1361">
              <w:rPr>
                <w:sz w:val="24"/>
                <w:szCs w:val="24"/>
              </w:rPr>
              <w:t xml:space="preserve">Anders als der jungen Iranerin, die wir eingangs erwähnt haben, sind ihre beiden Schicksalsgefährtinnen, die Menschenrechtsaktivistinnen </w:t>
            </w:r>
            <w:r w:rsidRPr="00BE1361">
              <w:rPr>
                <w:b/>
                <w:bCs/>
                <w:sz w:val="24"/>
                <w:szCs w:val="24"/>
              </w:rPr>
              <w:t>Sharifeh Mohammadi</w:t>
            </w:r>
            <w:r w:rsidRPr="00BE1361">
              <w:rPr>
                <w:sz w:val="24"/>
                <w:szCs w:val="24"/>
              </w:rPr>
              <w:t xml:space="preserve"> und </w:t>
            </w:r>
            <w:r w:rsidRPr="00BE1361">
              <w:rPr>
                <w:b/>
                <w:bCs/>
                <w:sz w:val="24"/>
                <w:szCs w:val="24"/>
              </w:rPr>
              <w:t xml:space="preserve">Varisheh Moradi, </w:t>
            </w:r>
            <w:r w:rsidRPr="00BE1361">
              <w:rPr>
                <w:sz w:val="24"/>
                <w:szCs w:val="24"/>
              </w:rPr>
              <w:t>aktuell</w:t>
            </w:r>
            <w:r w:rsidRPr="00BE1361">
              <w:rPr>
                <w:b/>
                <w:bCs/>
                <w:sz w:val="24"/>
                <w:szCs w:val="24"/>
              </w:rPr>
              <w:t xml:space="preserve"> </w:t>
            </w:r>
            <w:r w:rsidRPr="00BE1361">
              <w:rPr>
                <w:sz w:val="24"/>
                <w:szCs w:val="24"/>
              </w:rPr>
              <w:t>nicht mehr von Hinrichtung bedroht. Im Fall von Sharifeh Mohammadi wurde das Todesurteil in eine 30-jährige Haftstrafe umgewandelt, und das Todesurteil wegen Varisheh Moradi wurde wegen Verfahrensmängeln aufgehoben. Beide sind aber nach wie vor unter besorgniserregenden Umständen in Haft.</w:t>
            </w:r>
          </w:p>
          <w:p w14:paraId="7883198F" w14:textId="77777777" w:rsidR="00BE1361" w:rsidRPr="00BE1361" w:rsidRDefault="00BE1361" w:rsidP="001C0F51">
            <w:pPr>
              <w:ind w:left="2" w:hanging="2"/>
              <w:rPr>
                <w:sz w:val="24"/>
                <w:szCs w:val="24"/>
              </w:rPr>
            </w:pPr>
          </w:p>
          <w:p w14:paraId="587881F4" w14:textId="77777777" w:rsidR="00BE1361" w:rsidRPr="00BE1361" w:rsidRDefault="00BE1361" w:rsidP="001C0F51">
            <w:pPr>
              <w:ind w:left="2" w:hanging="2"/>
              <w:rPr>
                <w:sz w:val="24"/>
                <w:szCs w:val="24"/>
              </w:rPr>
            </w:pPr>
            <w:r w:rsidRPr="00BE1361">
              <w:rPr>
                <w:sz w:val="24"/>
                <w:szCs w:val="24"/>
              </w:rPr>
              <w:t xml:space="preserve">Gute Nachrichten gibt es für die Familie von Pastor </w:t>
            </w:r>
            <w:r w:rsidRPr="00BE1361">
              <w:rPr>
                <w:b/>
                <w:bCs/>
                <w:sz w:val="24"/>
                <w:szCs w:val="24"/>
              </w:rPr>
              <w:t xml:space="preserve">Raymond Koh </w:t>
            </w:r>
            <w:r w:rsidRPr="00BE1361">
              <w:rPr>
                <w:sz w:val="24"/>
                <w:szCs w:val="24"/>
              </w:rPr>
              <w:t>aus Malaysia. Der Untersuchungsbericht über die nunmehr 8 Jahre zurück liegende Entführung und mutmaßliche Ermordung – Grund: sein christlichen Engagement - muss nun veröffentlicht werden. Unabhängig davon wurde der Staat verurteilt, der Familie eine Entschädigung in Höhe von umgerechnet 7,5 Mio CHF zu zahlen.</w:t>
            </w:r>
          </w:p>
          <w:p w14:paraId="221E42FC" w14:textId="77777777" w:rsidR="00BE1361" w:rsidRPr="00BE1361" w:rsidRDefault="00BE1361" w:rsidP="001C0F51">
            <w:pPr>
              <w:ind w:left="2" w:hanging="2"/>
              <w:rPr>
                <w:sz w:val="24"/>
                <w:szCs w:val="24"/>
              </w:rPr>
            </w:pPr>
          </w:p>
          <w:p w14:paraId="7DFC931D" w14:textId="77777777" w:rsidR="00BE1361" w:rsidRPr="00BE1361" w:rsidRDefault="00BE1361" w:rsidP="001C0F51">
            <w:pPr>
              <w:ind w:left="2" w:hanging="2"/>
              <w:rPr>
                <w:sz w:val="24"/>
                <w:szCs w:val="24"/>
              </w:rPr>
            </w:pPr>
            <w:r w:rsidRPr="00BE1361">
              <w:rPr>
                <w:sz w:val="24"/>
                <w:szCs w:val="24"/>
              </w:rPr>
              <w:t xml:space="preserve">Schließen möchten wir den Bericht mit einer ausgesprochen positiven Nachricht aus Mexiko. Die beiden Umweltaktivisten </w:t>
            </w:r>
            <w:r w:rsidRPr="00BE1361">
              <w:rPr>
                <w:b/>
                <w:bCs/>
                <w:sz w:val="24"/>
                <w:szCs w:val="24"/>
              </w:rPr>
              <w:t xml:space="preserve">Román Sosa Miñón </w:t>
            </w:r>
            <w:r w:rsidRPr="00BE1361">
              <w:rPr>
                <w:sz w:val="24"/>
                <w:szCs w:val="24"/>
              </w:rPr>
              <w:t xml:space="preserve">und </w:t>
            </w:r>
            <w:r w:rsidRPr="00BE1361">
              <w:rPr>
                <w:b/>
                <w:bCs/>
                <w:sz w:val="24"/>
                <w:szCs w:val="24"/>
              </w:rPr>
              <w:t xml:space="preserve">Saúl Robles Aragón </w:t>
            </w:r>
            <w:r w:rsidRPr="00BE1361">
              <w:rPr>
                <w:sz w:val="24"/>
                <w:szCs w:val="24"/>
              </w:rPr>
              <w:t xml:space="preserve">waren vor 2 Jahren zu 15 Jahren Gefängnis verurteilt worden. Ihr Engagement gegen die illegale Enteignung von Ländereien ihrer indigenen Gemeinschaft wurde als illegale Besetzung gewertet, außerdem sollten sie eine Entschädigung von umgerechnet 2,5 Mio € zahlen. Nunmehr ist dieses Urteil aufgehoben und die Umweltschützer auf freien Fuß gesetzt worden. Das Gericht hat ihren Einsatz ausdrücklich als legitime Menschenrechtsarbeit anerkannt. </w:t>
            </w:r>
          </w:p>
          <w:p w14:paraId="2D8EC2C3" w14:textId="77777777" w:rsidR="002B4F26" w:rsidRPr="00C868B0" w:rsidRDefault="002B4F26" w:rsidP="002B4F26">
            <w:pPr>
              <w:rPr>
                <w:rFonts w:cs="Times New Roman"/>
                <w:i/>
                <w:iCs/>
                <w:color w:val="00000A"/>
                <w:sz w:val="24"/>
                <w:szCs w:val="24"/>
              </w:rPr>
            </w:pPr>
          </w:p>
          <w:p w14:paraId="1A1A7DA8" w14:textId="200AFB8C" w:rsidR="002B4F26" w:rsidRPr="007C42B7" w:rsidRDefault="002B4F26" w:rsidP="002B4F26">
            <w:pPr>
              <w:ind w:left="0" w:firstLine="0"/>
              <w:rPr>
                <w:rFonts w:cs="Times New Roman"/>
                <w:color w:val="00000A"/>
                <w:sz w:val="24"/>
                <w:szCs w:val="24"/>
              </w:rPr>
            </w:pPr>
            <w:r w:rsidRPr="007C42B7">
              <w:rPr>
                <w:rFonts w:cs="Times New Roman"/>
                <w:color w:val="00000A"/>
                <w:sz w:val="24"/>
                <w:szCs w:val="24"/>
              </w:rPr>
              <w:t>Wir stehen auf zum Vater unser.</w:t>
            </w:r>
          </w:p>
        </w:tc>
      </w:tr>
      <w:tr w:rsidR="002B4F26" w:rsidRPr="00C868B0" w14:paraId="77AAC2FA" w14:textId="77777777" w:rsidTr="00F00896">
        <w:tc>
          <w:tcPr>
            <w:tcW w:w="2235" w:type="dxa"/>
            <w:gridSpan w:val="2"/>
            <w:shd w:val="clear" w:color="auto" w:fill="FFFFFF" w:themeFill="background1"/>
            <w:tcMar>
              <w:top w:w="0" w:type="dxa"/>
              <w:left w:w="108" w:type="dxa"/>
              <w:bottom w:w="0" w:type="dxa"/>
              <w:right w:w="108" w:type="dxa"/>
            </w:tcMar>
          </w:tcPr>
          <w:p w14:paraId="3DE62C68" w14:textId="79028663"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lastRenderedPageBreak/>
              <w:t>1</w:t>
            </w:r>
            <w:r w:rsidR="007C42B7">
              <w:rPr>
                <w:rFonts w:cs="Times New Roman"/>
                <w:b/>
                <w:bCs/>
                <w:color w:val="00000A"/>
                <w:sz w:val="24"/>
                <w:szCs w:val="24"/>
              </w:rPr>
              <w:t>6</w:t>
            </w:r>
            <w:r w:rsidRPr="00B70B0B">
              <w:rPr>
                <w:rFonts w:cs="Times New Roman"/>
                <w:b/>
                <w:bCs/>
                <w:color w:val="00000A"/>
                <w:sz w:val="24"/>
                <w:szCs w:val="24"/>
              </w:rPr>
              <w:t>. Gebet</w:t>
            </w:r>
          </w:p>
        </w:tc>
        <w:tc>
          <w:tcPr>
            <w:tcW w:w="1449" w:type="dxa"/>
            <w:shd w:val="clear" w:color="auto" w:fill="FFFFFF" w:themeFill="background1"/>
            <w:tcMar>
              <w:top w:w="0" w:type="dxa"/>
              <w:left w:w="108" w:type="dxa"/>
              <w:bottom w:w="0" w:type="dxa"/>
              <w:right w:w="108" w:type="dxa"/>
            </w:tcMar>
          </w:tcPr>
          <w:p w14:paraId="2D9C0F39" w14:textId="6A1309E0" w:rsidR="002B4F26" w:rsidRPr="00B70B0B" w:rsidRDefault="002B4F26" w:rsidP="002B4F26">
            <w:pPr>
              <w:ind w:left="210" w:hanging="210"/>
              <w:rPr>
                <w:rFonts w:cs="Times New Roman"/>
                <w:color w:val="00000A"/>
                <w:sz w:val="24"/>
                <w:szCs w:val="24"/>
              </w:rPr>
            </w:pPr>
            <w:r w:rsidRPr="00B70B0B">
              <w:rPr>
                <w:rFonts w:cs="Times New Roman"/>
                <w:color w:val="00000A"/>
                <w:sz w:val="24"/>
                <w:szCs w:val="24"/>
                <w:highlight w:val="yellow"/>
              </w:rPr>
              <w:t>Folie 2</w:t>
            </w:r>
            <w:r w:rsidR="004520C3" w:rsidRPr="00B70B0B">
              <w:rPr>
                <w:rFonts w:cs="Times New Roman"/>
                <w:color w:val="00000A"/>
                <w:sz w:val="24"/>
                <w:szCs w:val="24"/>
                <w:highlight w:val="yellow"/>
              </w:rPr>
              <w:t>1</w:t>
            </w:r>
          </w:p>
          <w:p w14:paraId="42425658" w14:textId="223385AD" w:rsidR="002B4F26" w:rsidRPr="00B70B0B" w:rsidRDefault="002B4F26" w:rsidP="002B4F26">
            <w:pPr>
              <w:ind w:left="210" w:hanging="210"/>
              <w:rPr>
                <w:rFonts w:cs="Times New Roman"/>
                <w:color w:val="00000A"/>
                <w:sz w:val="24"/>
                <w:szCs w:val="24"/>
              </w:rPr>
            </w:pPr>
            <w:r w:rsidRPr="00B70B0B">
              <w:rPr>
                <w:rFonts w:cs="Times New Roman"/>
                <w:color w:val="00000A"/>
                <w:sz w:val="24"/>
                <w:szCs w:val="24"/>
              </w:rPr>
              <w:t xml:space="preserve">alle  </w:t>
            </w:r>
          </w:p>
        </w:tc>
        <w:tc>
          <w:tcPr>
            <w:tcW w:w="7090" w:type="dxa"/>
            <w:shd w:val="clear" w:color="auto" w:fill="FFFFFF" w:themeFill="background1"/>
            <w:tcMar>
              <w:top w:w="0" w:type="dxa"/>
              <w:left w:w="108" w:type="dxa"/>
              <w:bottom w:w="0" w:type="dxa"/>
              <w:right w:w="108" w:type="dxa"/>
            </w:tcMar>
          </w:tcPr>
          <w:p w14:paraId="05F734A1" w14:textId="7CBF4CD4" w:rsidR="002B4F26" w:rsidRPr="007C42B7" w:rsidRDefault="002B4F26" w:rsidP="002B4F26">
            <w:pPr>
              <w:ind w:left="0" w:firstLine="0"/>
              <w:rPr>
                <w:rFonts w:cs="Times New Roman"/>
                <w:color w:val="00000A"/>
                <w:sz w:val="24"/>
                <w:szCs w:val="24"/>
              </w:rPr>
            </w:pPr>
            <w:r w:rsidRPr="007C42B7">
              <w:rPr>
                <w:rFonts w:cs="Times New Roman"/>
                <w:color w:val="00000A"/>
                <w:sz w:val="24"/>
                <w:szCs w:val="24"/>
              </w:rPr>
              <w:t>Vater unser</w:t>
            </w:r>
          </w:p>
        </w:tc>
      </w:tr>
      <w:tr w:rsidR="002B4F26" w:rsidRPr="00C868B0" w14:paraId="6E21600A" w14:textId="77777777" w:rsidTr="00F00896">
        <w:tc>
          <w:tcPr>
            <w:tcW w:w="2235" w:type="dxa"/>
            <w:gridSpan w:val="2"/>
            <w:shd w:val="clear" w:color="auto" w:fill="E2EFD9" w:themeFill="accent6" w:themeFillTint="33"/>
            <w:tcMar>
              <w:top w:w="0" w:type="dxa"/>
              <w:left w:w="108" w:type="dxa"/>
              <w:bottom w:w="0" w:type="dxa"/>
              <w:right w:w="108" w:type="dxa"/>
            </w:tcMar>
          </w:tcPr>
          <w:p w14:paraId="6BBC51C3" w14:textId="6C597FEB"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t>1</w:t>
            </w:r>
            <w:r w:rsidR="007C42B7">
              <w:rPr>
                <w:rFonts w:cs="Times New Roman"/>
                <w:b/>
                <w:bCs/>
                <w:color w:val="00000A"/>
                <w:sz w:val="24"/>
                <w:szCs w:val="24"/>
              </w:rPr>
              <w:t>7</w:t>
            </w:r>
            <w:r w:rsidRPr="00B70B0B">
              <w:rPr>
                <w:rFonts w:cs="Times New Roman"/>
                <w:b/>
                <w:bCs/>
                <w:color w:val="00000A"/>
                <w:sz w:val="24"/>
                <w:szCs w:val="24"/>
              </w:rPr>
              <w:t>. Schlussgebet</w:t>
            </w:r>
          </w:p>
        </w:tc>
        <w:tc>
          <w:tcPr>
            <w:tcW w:w="1449" w:type="dxa"/>
            <w:shd w:val="clear" w:color="auto" w:fill="E2EFD9" w:themeFill="accent6" w:themeFillTint="33"/>
            <w:tcMar>
              <w:top w:w="0" w:type="dxa"/>
              <w:left w:w="108" w:type="dxa"/>
              <w:bottom w:w="0" w:type="dxa"/>
              <w:right w:w="108" w:type="dxa"/>
            </w:tcMar>
          </w:tcPr>
          <w:p w14:paraId="7176398C"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5F8A96A9"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3299921D" w14:textId="33C04079" w:rsidR="002B4F26" w:rsidRPr="00B70B0B" w:rsidRDefault="002B4F26" w:rsidP="002B4F26">
            <w:pPr>
              <w:ind w:left="-105" w:hanging="42"/>
              <w:rPr>
                <w:rFonts w:cs="Times New Roman"/>
                <w:color w:val="00000A"/>
                <w:sz w:val="24"/>
                <w:szCs w:val="24"/>
              </w:rPr>
            </w:pPr>
          </w:p>
        </w:tc>
        <w:tc>
          <w:tcPr>
            <w:tcW w:w="7090" w:type="dxa"/>
            <w:shd w:val="clear" w:color="auto" w:fill="E2EFD9" w:themeFill="accent6" w:themeFillTint="33"/>
            <w:tcMar>
              <w:top w:w="0" w:type="dxa"/>
              <w:left w:w="108" w:type="dxa"/>
              <w:bottom w:w="0" w:type="dxa"/>
              <w:right w:w="108" w:type="dxa"/>
            </w:tcMar>
          </w:tcPr>
          <w:p w14:paraId="38A9AB02" w14:textId="2059FFF8" w:rsidR="00F7273C" w:rsidRPr="00082494" w:rsidRDefault="00F7273C" w:rsidP="00082494">
            <w:pPr>
              <w:pStyle w:val="StandardWeb"/>
              <w:spacing w:before="0" w:after="0"/>
              <w:ind w:left="2" w:hanging="2"/>
            </w:pPr>
            <w:r w:rsidRPr="00082494">
              <w:t>Als Abschluss möchten wir mit Ihnen / mit euch das</w:t>
            </w:r>
            <w:r w:rsidR="00082494" w:rsidRPr="00082494">
              <w:t xml:space="preserve"> </w:t>
            </w:r>
            <w:r w:rsidRPr="00082494">
              <w:t>„</w:t>
            </w:r>
            <w:r w:rsidRPr="00714F77">
              <w:t>Gebet für unsere Erde</w:t>
            </w:r>
            <w:r w:rsidR="00B06DEA">
              <w:t>“</w:t>
            </w:r>
            <w:r w:rsidR="00082494" w:rsidRPr="00082494">
              <w:t xml:space="preserve"> sprechen. Es stammt aus </w:t>
            </w:r>
            <w:r w:rsidRPr="00082494">
              <w:t>der Enzyklika «Laudato S</w:t>
            </w:r>
            <w:r w:rsidR="00B06DEA">
              <w:t>í</w:t>
            </w:r>
            <w:r w:rsidRPr="00082494">
              <w:t>» von Papst Franziskus</w:t>
            </w:r>
            <w:r w:rsidR="00082494" w:rsidRPr="00082494">
              <w:t>,</w:t>
            </w:r>
            <w:r w:rsidRPr="00082494">
              <w:t xml:space="preserve"> die sich </w:t>
            </w:r>
            <w:r w:rsidR="00082494" w:rsidRPr="00082494">
              <w:t xml:space="preserve">besonders </w:t>
            </w:r>
            <w:r w:rsidRPr="00082494">
              <w:t xml:space="preserve">mit </w:t>
            </w:r>
            <w:r w:rsidR="00082494" w:rsidRPr="00082494">
              <w:t xml:space="preserve">unserer </w:t>
            </w:r>
            <w:r w:rsidRPr="00082494">
              <w:t>Umwelt befasst</w:t>
            </w:r>
            <w:r w:rsidR="00082494" w:rsidRPr="00082494">
              <w:t>. Wir beten gemeinsam:</w:t>
            </w:r>
          </w:p>
          <w:p w14:paraId="57C16195" w14:textId="77777777" w:rsidR="00714F77" w:rsidRPr="00714F77" w:rsidRDefault="00714F77" w:rsidP="00E31620">
            <w:pPr>
              <w:pStyle w:val="StandardWeb"/>
              <w:spacing w:before="0" w:after="0"/>
              <w:ind w:left="0" w:firstLine="0"/>
              <w:rPr>
                <w:b/>
                <w:bCs/>
              </w:rPr>
            </w:pPr>
          </w:p>
          <w:p w14:paraId="1531013C" w14:textId="47C027D1" w:rsidR="00714F77" w:rsidRPr="00714F77" w:rsidRDefault="00714F77" w:rsidP="00714F77">
            <w:pPr>
              <w:pStyle w:val="StandardWeb"/>
              <w:spacing w:before="0" w:after="0"/>
              <w:ind w:hanging="714"/>
            </w:pPr>
            <w:r w:rsidRPr="00714F77">
              <w:t>Allmächtiger Gott,</w:t>
            </w:r>
            <w:r w:rsidRPr="00714F77">
              <w:br/>
              <w:t>der Du in der Weite des Alls gegenwärtig bist</w:t>
            </w:r>
            <w:r w:rsidRPr="00714F77">
              <w:br/>
              <w:t>und im kleinsten Deiner Geschöpfe,</w:t>
            </w:r>
            <w:r w:rsidRPr="00714F77">
              <w:br/>
              <w:t>der Du alles, was existiert,</w:t>
            </w:r>
            <w:r w:rsidRPr="00714F77">
              <w:br/>
              <w:t>mit Deiner Zärtlichkeit umschlie</w:t>
            </w:r>
            <w:r>
              <w:t>ß</w:t>
            </w:r>
            <w:r w:rsidRPr="00714F77">
              <w:t>t,</w:t>
            </w:r>
            <w:r w:rsidRPr="00714F77">
              <w:br/>
              <w:t>gie</w:t>
            </w:r>
            <w:r>
              <w:t>ß</w:t>
            </w:r>
            <w:r w:rsidRPr="00714F77">
              <w:t>e uns die Kraft Deiner Liebe ein,</w:t>
            </w:r>
            <w:r w:rsidRPr="00714F77">
              <w:br/>
              <w:t>damit wir das Leben und die Schönheit hüten.</w:t>
            </w:r>
          </w:p>
          <w:p w14:paraId="14090BA7" w14:textId="77777777" w:rsidR="00714F77" w:rsidRPr="00714F77" w:rsidRDefault="00714F77" w:rsidP="00714F77">
            <w:pPr>
              <w:pStyle w:val="StandardWeb"/>
              <w:spacing w:before="0" w:after="0"/>
              <w:ind w:hanging="714"/>
            </w:pPr>
            <w:r w:rsidRPr="00714F77">
              <w:lastRenderedPageBreak/>
              <w:t>Überflute uns mit Frieden,</w:t>
            </w:r>
            <w:r w:rsidRPr="00714F77">
              <w:br/>
              <w:t>damit wir als Brüder und Schwestern leben</w:t>
            </w:r>
            <w:r w:rsidRPr="00714F77">
              <w:br/>
              <w:t>und niemandem schaden.</w:t>
            </w:r>
          </w:p>
          <w:p w14:paraId="3A10C9A1" w14:textId="77777777" w:rsidR="00714F77" w:rsidRPr="00714F77" w:rsidRDefault="00714F77" w:rsidP="00714F77">
            <w:pPr>
              <w:pStyle w:val="StandardWeb"/>
              <w:spacing w:before="0" w:after="0"/>
              <w:ind w:hanging="714"/>
            </w:pPr>
            <w:r w:rsidRPr="00714F77">
              <w:t>Gott der Armen, hilf uns,</w:t>
            </w:r>
            <w:r w:rsidRPr="00714F77">
              <w:br/>
              <w:t>die Verlassenen und Vergessenen dieser Erde,</w:t>
            </w:r>
            <w:r w:rsidRPr="00714F77">
              <w:br/>
              <w:t>die so wertvoll sind in Deinen Augen,</w:t>
            </w:r>
            <w:r w:rsidRPr="00714F77">
              <w:br/>
              <w:t>zu retten.</w:t>
            </w:r>
          </w:p>
          <w:p w14:paraId="3113F5AA" w14:textId="77777777" w:rsidR="00714F77" w:rsidRPr="00714F77" w:rsidRDefault="00714F77" w:rsidP="00714F77">
            <w:pPr>
              <w:pStyle w:val="StandardWeb"/>
              <w:spacing w:before="0" w:after="0"/>
              <w:ind w:hanging="714"/>
            </w:pPr>
            <w:r w:rsidRPr="00714F77">
              <w:t>Heile unser Leben,</w:t>
            </w:r>
            <w:r w:rsidRPr="00714F77">
              <w:br/>
              <w:t>damit wir Beschützer der Welt sind</w:t>
            </w:r>
            <w:r w:rsidRPr="00714F77">
              <w:br/>
              <w:t>und nicht Räuber,</w:t>
            </w:r>
            <w:r w:rsidRPr="00714F77">
              <w:br/>
              <w:t>damit wir Schönheit säen</w:t>
            </w:r>
            <w:r w:rsidRPr="00714F77">
              <w:br/>
              <w:t>und nicht Verseuchung und Zerstörung.</w:t>
            </w:r>
          </w:p>
          <w:p w14:paraId="65C43BDE" w14:textId="77777777" w:rsidR="00714F77" w:rsidRPr="00714F77" w:rsidRDefault="00714F77" w:rsidP="00714F77">
            <w:pPr>
              <w:pStyle w:val="StandardWeb"/>
              <w:spacing w:before="0" w:after="0"/>
              <w:ind w:hanging="714"/>
            </w:pPr>
            <w:r w:rsidRPr="00714F77">
              <w:t>Rühre die Herzen derer an,</w:t>
            </w:r>
            <w:r w:rsidRPr="00714F77">
              <w:br/>
              <w:t>die nur Gewinn suchen</w:t>
            </w:r>
            <w:r w:rsidRPr="00714F77">
              <w:br/>
              <w:t>auf Kosten der Armen und der Erde.</w:t>
            </w:r>
          </w:p>
          <w:p w14:paraId="3439ADEF" w14:textId="77777777" w:rsidR="00714F77" w:rsidRPr="00714F77" w:rsidRDefault="00714F77" w:rsidP="00714F77">
            <w:pPr>
              <w:pStyle w:val="StandardWeb"/>
              <w:spacing w:before="0" w:after="0"/>
              <w:ind w:hanging="714"/>
            </w:pPr>
            <w:r w:rsidRPr="00714F77">
              <w:t>Lehre uns,</w:t>
            </w:r>
            <w:r w:rsidRPr="00714F77">
              <w:br/>
              <w:t>den Wert von allen Dingen zu entdecken</w:t>
            </w:r>
            <w:r w:rsidRPr="00714F77">
              <w:br/>
              <w:t>und voll Bewunderung zu betrachten;</w:t>
            </w:r>
            <w:r w:rsidRPr="00714F77">
              <w:br/>
              <w:t>zu erkennen,</w:t>
            </w:r>
            <w:r w:rsidRPr="00714F77">
              <w:br/>
              <w:t>dass wir zutiefst verbunden</w:t>
            </w:r>
            <w:r w:rsidRPr="00714F77">
              <w:br/>
              <w:t>sind mit allen Geschöpfen</w:t>
            </w:r>
            <w:r w:rsidRPr="00714F77">
              <w:br/>
              <w:t>auf unserem Weg zu Deinem unendlichen Licht.</w:t>
            </w:r>
          </w:p>
          <w:p w14:paraId="23D26E16" w14:textId="77777777" w:rsidR="00714F77" w:rsidRPr="00714F77" w:rsidRDefault="00714F77" w:rsidP="00714F77">
            <w:pPr>
              <w:pStyle w:val="StandardWeb"/>
              <w:spacing w:before="0" w:after="0"/>
              <w:ind w:hanging="714"/>
            </w:pPr>
            <w:r w:rsidRPr="00714F77">
              <w:t>Danke, dass Du alle Tage bei uns bist.</w:t>
            </w:r>
            <w:r w:rsidRPr="00714F77">
              <w:br/>
              <w:t>Ermutige uns bitte in unserem Kampf</w:t>
            </w:r>
            <w:r w:rsidRPr="00714F77">
              <w:br/>
              <w:t>für Gerechtigkeit, Liebe und Frieden.</w:t>
            </w:r>
          </w:p>
          <w:p w14:paraId="301343EB" w14:textId="2ADF3270" w:rsidR="002B4F26" w:rsidRPr="00C868B0" w:rsidRDefault="002B4F26" w:rsidP="002B4F26">
            <w:pPr>
              <w:pStyle w:val="StandardWeb"/>
              <w:spacing w:before="0" w:after="0"/>
              <w:ind w:left="0" w:firstLine="0"/>
              <w:rPr>
                <w:i/>
                <w:iCs/>
              </w:rPr>
            </w:pPr>
          </w:p>
        </w:tc>
      </w:tr>
      <w:tr w:rsidR="002B4F26" w:rsidRPr="00C868B0" w14:paraId="4812D374" w14:textId="77777777" w:rsidTr="00F00896">
        <w:tc>
          <w:tcPr>
            <w:tcW w:w="2235" w:type="dxa"/>
            <w:gridSpan w:val="2"/>
            <w:shd w:val="clear" w:color="auto" w:fill="FFFFFF" w:themeFill="background1"/>
            <w:tcMar>
              <w:top w:w="0" w:type="dxa"/>
              <w:left w:w="108" w:type="dxa"/>
              <w:bottom w:w="0" w:type="dxa"/>
              <w:right w:w="108" w:type="dxa"/>
            </w:tcMar>
          </w:tcPr>
          <w:p w14:paraId="116E5F64" w14:textId="09B60CB4"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lastRenderedPageBreak/>
              <w:t>1</w:t>
            </w:r>
            <w:r w:rsidR="007C42B7">
              <w:rPr>
                <w:rFonts w:cs="Times New Roman"/>
                <w:b/>
                <w:bCs/>
                <w:color w:val="00000A"/>
                <w:sz w:val="24"/>
                <w:szCs w:val="24"/>
              </w:rPr>
              <w:t>8</w:t>
            </w:r>
            <w:r w:rsidRPr="00B70B0B">
              <w:rPr>
                <w:rFonts w:cs="Times New Roman"/>
                <w:b/>
                <w:bCs/>
                <w:color w:val="00000A"/>
                <w:sz w:val="24"/>
                <w:szCs w:val="24"/>
              </w:rPr>
              <w:t>. Segen</w:t>
            </w:r>
          </w:p>
        </w:tc>
        <w:tc>
          <w:tcPr>
            <w:tcW w:w="1449" w:type="dxa"/>
            <w:shd w:val="clear" w:color="auto" w:fill="FFFFFF" w:themeFill="background1"/>
            <w:tcMar>
              <w:top w:w="0" w:type="dxa"/>
              <w:left w:w="108" w:type="dxa"/>
              <w:bottom w:w="0" w:type="dxa"/>
              <w:right w:w="108" w:type="dxa"/>
            </w:tcMar>
          </w:tcPr>
          <w:p w14:paraId="524E2744" w14:textId="4A5E208A" w:rsidR="002B4F26" w:rsidRPr="00B70B0B" w:rsidRDefault="002E5CB7" w:rsidP="002B4F26">
            <w:pPr>
              <w:ind w:left="0" w:firstLine="0"/>
              <w:rPr>
                <w:rFonts w:cs="Times New Roman"/>
                <w:color w:val="00000A"/>
                <w:sz w:val="24"/>
                <w:szCs w:val="24"/>
              </w:rPr>
            </w:pPr>
            <w:r>
              <w:rPr>
                <w:rFonts w:cs="Times New Roman"/>
                <w:color w:val="00000A"/>
                <w:sz w:val="24"/>
                <w:szCs w:val="24"/>
              </w:rPr>
              <w:t>Geistlicher</w:t>
            </w:r>
          </w:p>
        </w:tc>
        <w:tc>
          <w:tcPr>
            <w:tcW w:w="7090" w:type="dxa"/>
            <w:shd w:val="clear" w:color="auto" w:fill="FFFFFF" w:themeFill="background1"/>
            <w:tcMar>
              <w:top w:w="0" w:type="dxa"/>
              <w:left w:w="108" w:type="dxa"/>
              <w:bottom w:w="0" w:type="dxa"/>
              <w:right w:w="108" w:type="dxa"/>
            </w:tcMar>
          </w:tcPr>
          <w:p w14:paraId="29ACA36A" w14:textId="31C45A5D" w:rsidR="00AA3A4A" w:rsidRPr="00714F77" w:rsidRDefault="00345124" w:rsidP="00714F77">
            <w:pPr>
              <w:ind w:left="0" w:firstLine="0"/>
              <w:rPr>
                <w:sz w:val="24"/>
                <w:szCs w:val="24"/>
              </w:rPr>
            </w:pPr>
            <w:r w:rsidRPr="00714F77">
              <w:rPr>
                <w:sz w:val="24"/>
                <w:szCs w:val="24"/>
              </w:rPr>
              <w:t>S</w:t>
            </w:r>
            <w:r w:rsidR="00AA3A4A" w:rsidRPr="00714F77">
              <w:rPr>
                <w:sz w:val="24"/>
                <w:szCs w:val="24"/>
              </w:rPr>
              <w:t>o segne euch der allmächtige Gott, der Vaters de</w:t>
            </w:r>
            <w:r w:rsidRPr="00714F77">
              <w:rPr>
                <w:sz w:val="24"/>
                <w:szCs w:val="24"/>
              </w:rPr>
              <w:t>r</w:t>
            </w:r>
            <w:r w:rsidR="00AA3A4A" w:rsidRPr="00714F77">
              <w:rPr>
                <w:sz w:val="24"/>
                <w:szCs w:val="24"/>
              </w:rPr>
              <w:t xml:space="preserve"> Sohn und der Heilige</w:t>
            </w:r>
            <w:r w:rsidRPr="00714F77">
              <w:rPr>
                <w:sz w:val="24"/>
                <w:szCs w:val="24"/>
              </w:rPr>
              <w:t xml:space="preserve"> </w:t>
            </w:r>
            <w:r w:rsidR="00AA3A4A" w:rsidRPr="00714F77">
              <w:rPr>
                <w:sz w:val="24"/>
                <w:szCs w:val="24"/>
              </w:rPr>
              <w:t>Geist.</w:t>
            </w:r>
          </w:p>
          <w:p w14:paraId="23F24255" w14:textId="77777777" w:rsidR="00AA3A4A" w:rsidRPr="0062276A" w:rsidRDefault="00AA3A4A" w:rsidP="00AA3A4A">
            <w:pPr>
              <w:ind w:hanging="708"/>
              <w:rPr>
                <w:sz w:val="24"/>
                <w:szCs w:val="24"/>
                <w:highlight w:val="yellow"/>
              </w:rPr>
            </w:pPr>
          </w:p>
          <w:p w14:paraId="1B452E6D" w14:textId="1930626E" w:rsidR="002B4F26" w:rsidRPr="0062276A" w:rsidRDefault="00714F77" w:rsidP="00714F77">
            <w:pPr>
              <w:ind w:left="0" w:firstLine="0"/>
              <w:rPr>
                <w:rFonts w:cs="Times New Roman"/>
                <w:i/>
                <w:iCs/>
                <w:color w:val="00000A"/>
                <w:sz w:val="24"/>
                <w:szCs w:val="24"/>
              </w:rPr>
            </w:pPr>
            <w:r>
              <w:rPr>
                <w:sz w:val="24"/>
                <w:szCs w:val="24"/>
              </w:rPr>
              <w:t>Amen</w:t>
            </w:r>
          </w:p>
        </w:tc>
      </w:tr>
      <w:tr w:rsidR="002B4F26" w:rsidRPr="00C868B0" w14:paraId="4147C694" w14:textId="77777777" w:rsidTr="00F00896">
        <w:tc>
          <w:tcPr>
            <w:tcW w:w="2235" w:type="dxa"/>
            <w:gridSpan w:val="2"/>
            <w:shd w:val="clear" w:color="auto" w:fill="E2EFD9" w:themeFill="accent6" w:themeFillTint="33"/>
            <w:tcMar>
              <w:top w:w="0" w:type="dxa"/>
              <w:left w:w="108" w:type="dxa"/>
              <w:bottom w:w="0" w:type="dxa"/>
              <w:right w:w="108" w:type="dxa"/>
            </w:tcMar>
          </w:tcPr>
          <w:p w14:paraId="1546EA67" w14:textId="598E7FED"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t>1</w:t>
            </w:r>
            <w:r w:rsidR="007C42B7">
              <w:rPr>
                <w:rFonts w:cs="Times New Roman"/>
                <w:b/>
                <w:bCs/>
                <w:color w:val="00000A"/>
                <w:sz w:val="24"/>
                <w:szCs w:val="24"/>
              </w:rPr>
              <w:t>9</w:t>
            </w:r>
            <w:r w:rsidRPr="00B70B0B">
              <w:rPr>
                <w:rFonts w:cs="Times New Roman"/>
                <w:b/>
                <w:bCs/>
                <w:color w:val="00000A"/>
                <w:sz w:val="24"/>
                <w:szCs w:val="24"/>
              </w:rPr>
              <w:t>. Schlusslied</w:t>
            </w:r>
          </w:p>
        </w:tc>
        <w:tc>
          <w:tcPr>
            <w:tcW w:w="1449" w:type="dxa"/>
            <w:shd w:val="clear" w:color="auto" w:fill="E2EFD9" w:themeFill="accent6" w:themeFillTint="33"/>
            <w:tcMar>
              <w:top w:w="0" w:type="dxa"/>
              <w:left w:w="108" w:type="dxa"/>
              <w:bottom w:w="0" w:type="dxa"/>
              <w:right w:w="108" w:type="dxa"/>
            </w:tcMar>
          </w:tcPr>
          <w:p w14:paraId="5C9B1C0D" w14:textId="7FECC9BA" w:rsidR="002B4F26" w:rsidRPr="00B70B0B" w:rsidRDefault="00B70B0B" w:rsidP="002B4F26">
            <w:pPr>
              <w:ind w:left="0" w:firstLine="0"/>
              <w:rPr>
                <w:rFonts w:cs="Times New Roman"/>
                <w:color w:val="76923C"/>
                <w:sz w:val="24"/>
                <w:szCs w:val="24"/>
              </w:rPr>
            </w:pPr>
            <w:r>
              <w:rPr>
                <w:rFonts w:cs="Times New Roman"/>
                <w:sz w:val="24"/>
                <w:szCs w:val="24"/>
              </w:rPr>
              <w:t>a</w:t>
            </w:r>
            <w:r w:rsidR="002B4F26" w:rsidRPr="00B70B0B">
              <w:rPr>
                <w:rFonts w:cs="Times New Roman"/>
                <w:sz w:val="24"/>
                <w:szCs w:val="24"/>
              </w:rPr>
              <w:t>lle</w:t>
            </w:r>
          </w:p>
        </w:tc>
        <w:tc>
          <w:tcPr>
            <w:tcW w:w="7090" w:type="dxa"/>
            <w:shd w:val="clear" w:color="auto" w:fill="E2EFD9" w:themeFill="accent6" w:themeFillTint="33"/>
            <w:tcMar>
              <w:top w:w="0" w:type="dxa"/>
              <w:left w:w="108" w:type="dxa"/>
              <w:bottom w:w="0" w:type="dxa"/>
              <w:right w:w="108" w:type="dxa"/>
            </w:tcMar>
          </w:tcPr>
          <w:p w14:paraId="45900620" w14:textId="55D41AB9" w:rsidR="002B4F26" w:rsidRPr="009D5DDD" w:rsidRDefault="009D5DDD" w:rsidP="002B4F26">
            <w:pPr>
              <w:ind w:left="0" w:firstLine="0"/>
              <w:rPr>
                <w:rFonts w:cs="Times New Roman"/>
                <w:color w:val="00000A"/>
                <w:sz w:val="24"/>
                <w:szCs w:val="24"/>
              </w:rPr>
            </w:pPr>
            <w:r w:rsidRPr="009D5DDD">
              <w:rPr>
                <w:rFonts w:cs="Times New Roman"/>
                <w:color w:val="00000A"/>
                <w:sz w:val="24"/>
                <w:szCs w:val="24"/>
              </w:rPr>
              <w:t xml:space="preserve">H 237 </w:t>
            </w:r>
            <w:r w:rsidR="00B06DEA">
              <w:rPr>
                <w:rFonts w:cs="Times New Roman"/>
                <w:color w:val="00000A"/>
                <w:sz w:val="24"/>
                <w:szCs w:val="24"/>
              </w:rPr>
              <w:t xml:space="preserve">„Bewahre uns, Gott“ </w:t>
            </w:r>
            <w:r>
              <w:rPr>
                <w:rFonts w:cs="Times New Roman"/>
                <w:color w:val="00000A"/>
                <w:sz w:val="24"/>
                <w:szCs w:val="24"/>
              </w:rPr>
              <w:t>(alt. 246 „Und ein neuer Morgen“ oder 250)</w:t>
            </w:r>
          </w:p>
        </w:tc>
      </w:tr>
      <w:tr w:rsidR="002B4F26" w:rsidRPr="00C868B0" w14:paraId="6DFE07F1" w14:textId="77777777" w:rsidTr="00F00896">
        <w:trPr>
          <w:trHeight w:val="1838"/>
        </w:trPr>
        <w:tc>
          <w:tcPr>
            <w:tcW w:w="2235" w:type="dxa"/>
            <w:gridSpan w:val="2"/>
            <w:shd w:val="clear" w:color="auto" w:fill="FFFFFF" w:themeFill="background1"/>
            <w:tcMar>
              <w:top w:w="0" w:type="dxa"/>
              <w:left w:w="108" w:type="dxa"/>
              <w:bottom w:w="0" w:type="dxa"/>
              <w:right w:w="108" w:type="dxa"/>
            </w:tcMar>
          </w:tcPr>
          <w:p w14:paraId="48331477" w14:textId="0F549DB2" w:rsidR="002B4F26" w:rsidRPr="00B70B0B" w:rsidRDefault="007C42B7" w:rsidP="002B4F26">
            <w:pPr>
              <w:ind w:left="0" w:firstLine="0"/>
              <w:rPr>
                <w:rFonts w:cs="Times New Roman"/>
                <w:b/>
                <w:bCs/>
                <w:color w:val="00000A"/>
                <w:sz w:val="24"/>
                <w:szCs w:val="24"/>
              </w:rPr>
            </w:pPr>
            <w:r>
              <w:rPr>
                <w:rFonts w:cs="Times New Roman"/>
                <w:b/>
                <w:bCs/>
                <w:color w:val="00000A"/>
                <w:sz w:val="24"/>
                <w:szCs w:val="24"/>
              </w:rPr>
              <w:t>20</w:t>
            </w:r>
            <w:r w:rsidR="002B4F26" w:rsidRPr="00B70B0B">
              <w:rPr>
                <w:rFonts w:cs="Times New Roman"/>
                <w:b/>
                <w:bCs/>
                <w:color w:val="00000A"/>
                <w:sz w:val="24"/>
                <w:szCs w:val="24"/>
              </w:rPr>
              <w:t>. Aktion</w:t>
            </w:r>
          </w:p>
          <w:p w14:paraId="5483D16B" w14:textId="77777777" w:rsidR="002B4F26" w:rsidRPr="00B70B0B" w:rsidRDefault="002B4F26" w:rsidP="002B4F26">
            <w:pPr>
              <w:ind w:left="0" w:firstLine="0"/>
              <w:rPr>
                <w:rFonts w:cs="Times New Roman"/>
                <w:b/>
                <w:bCs/>
                <w:color w:val="00000A"/>
                <w:sz w:val="24"/>
                <w:szCs w:val="24"/>
              </w:rPr>
            </w:pPr>
          </w:p>
          <w:p w14:paraId="5AD30138" w14:textId="77777777" w:rsidR="002B4F26" w:rsidRPr="00B70B0B" w:rsidRDefault="002B4F26" w:rsidP="002B4F26">
            <w:pPr>
              <w:ind w:left="0" w:firstLine="0"/>
              <w:rPr>
                <w:rFonts w:cs="Times New Roman"/>
                <w:b/>
                <w:bCs/>
                <w:color w:val="00000A"/>
                <w:sz w:val="24"/>
                <w:szCs w:val="24"/>
              </w:rPr>
            </w:pPr>
          </w:p>
          <w:p w14:paraId="6FA1A928" w14:textId="77777777" w:rsidR="002B4F26" w:rsidRPr="00B70B0B" w:rsidRDefault="002B4F26" w:rsidP="002B4F26">
            <w:pPr>
              <w:ind w:left="0" w:firstLine="0"/>
              <w:rPr>
                <w:rFonts w:cs="Times New Roman"/>
                <w:b/>
                <w:bCs/>
                <w:color w:val="00000A"/>
                <w:sz w:val="24"/>
                <w:szCs w:val="24"/>
              </w:rPr>
            </w:pPr>
          </w:p>
          <w:p w14:paraId="588FFF63" w14:textId="77777777" w:rsidR="002B4F26" w:rsidRPr="00B70B0B" w:rsidRDefault="002B4F26" w:rsidP="002B4F26">
            <w:pPr>
              <w:ind w:left="0" w:firstLine="0"/>
              <w:rPr>
                <w:rFonts w:cs="Times New Roman"/>
                <w:b/>
                <w:bCs/>
                <w:color w:val="00000A"/>
                <w:sz w:val="24"/>
                <w:szCs w:val="24"/>
              </w:rPr>
            </w:pPr>
          </w:p>
          <w:p w14:paraId="2DEA67F1" w14:textId="77777777" w:rsidR="002B4F26" w:rsidRPr="00B70B0B" w:rsidRDefault="002B4F26" w:rsidP="002B4F26">
            <w:pPr>
              <w:ind w:left="0" w:firstLine="0"/>
              <w:rPr>
                <w:rFonts w:cs="Times New Roman"/>
                <w:b/>
                <w:bCs/>
                <w:color w:val="00000A"/>
                <w:sz w:val="24"/>
                <w:szCs w:val="24"/>
              </w:rPr>
            </w:pPr>
          </w:p>
          <w:p w14:paraId="349148E8" w14:textId="77777777" w:rsidR="002B4F26" w:rsidRPr="00B70B0B" w:rsidRDefault="002B4F26" w:rsidP="002B4F26">
            <w:pPr>
              <w:ind w:left="0" w:firstLine="0"/>
              <w:rPr>
                <w:rFonts w:cs="Times New Roman"/>
                <w:b/>
                <w:bCs/>
                <w:color w:val="00000A"/>
                <w:sz w:val="24"/>
                <w:szCs w:val="24"/>
              </w:rPr>
            </w:pPr>
          </w:p>
          <w:p w14:paraId="4B8D1622" w14:textId="77777777" w:rsidR="002B4F26" w:rsidRPr="00B70B0B" w:rsidRDefault="002B4F26" w:rsidP="002B4F26">
            <w:pPr>
              <w:ind w:left="0" w:firstLine="0"/>
              <w:rPr>
                <w:rFonts w:cs="Times New Roman"/>
                <w:b/>
                <w:bCs/>
                <w:color w:val="00000A"/>
                <w:sz w:val="24"/>
                <w:szCs w:val="24"/>
              </w:rPr>
            </w:pPr>
          </w:p>
          <w:p w14:paraId="011EA73E" w14:textId="77777777" w:rsidR="002B4F26" w:rsidRPr="00B70B0B" w:rsidRDefault="002B4F26" w:rsidP="002B4F26">
            <w:pPr>
              <w:ind w:left="0" w:firstLine="0"/>
              <w:rPr>
                <w:rFonts w:cs="Times New Roman"/>
                <w:b/>
                <w:bCs/>
                <w:color w:val="00000A"/>
                <w:sz w:val="24"/>
                <w:szCs w:val="24"/>
              </w:rPr>
            </w:pPr>
          </w:p>
          <w:p w14:paraId="7999E425" w14:textId="7517FA53" w:rsidR="002B4F26" w:rsidRPr="00B70B0B" w:rsidRDefault="002B4F26" w:rsidP="002B4F26">
            <w:pPr>
              <w:ind w:left="0" w:firstLine="0"/>
              <w:rPr>
                <w:rFonts w:cs="Times New Roman"/>
                <w:b/>
                <w:bCs/>
                <w:color w:val="00000A"/>
                <w:sz w:val="24"/>
                <w:szCs w:val="24"/>
              </w:rPr>
            </w:pPr>
            <w:r w:rsidRPr="00B70B0B">
              <w:rPr>
                <w:rFonts w:cs="Times New Roman"/>
                <w:b/>
                <w:bCs/>
                <w:color w:val="00000A"/>
                <w:sz w:val="24"/>
                <w:szCs w:val="24"/>
              </w:rPr>
              <w:t>2</w:t>
            </w:r>
            <w:r w:rsidR="007C42B7">
              <w:rPr>
                <w:rFonts w:cs="Times New Roman"/>
                <w:b/>
                <w:bCs/>
                <w:color w:val="00000A"/>
                <w:sz w:val="24"/>
                <w:szCs w:val="24"/>
              </w:rPr>
              <w:t>1</w:t>
            </w:r>
            <w:r w:rsidRPr="00B70B0B">
              <w:rPr>
                <w:rFonts w:cs="Times New Roman"/>
                <w:b/>
                <w:bCs/>
                <w:color w:val="00000A"/>
                <w:sz w:val="24"/>
                <w:szCs w:val="24"/>
              </w:rPr>
              <w:t>. Musik</w:t>
            </w:r>
          </w:p>
        </w:tc>
        <w:tc>
          <w:tcPr>
            <w:tcW w:w="1449" w:type="dxa"/>
            <w:shd w:val="clear" w:color="auto" w:fill="FFFFFF" w:themeFill="background1"/>
            <w:tcMar>
              <w:top w:w="0" w:type="dxa"/>
              <w:left w:w="108" w:type="dxa"/>
              <w:bottom w:w="0" w:type="dxa"/>
              <w:right w:w="108" w:type="dxa"/>
            </w:tcMar>
          </w:tcPr>
          <w:p w14:paraId="2A8859A9" w14:textId="6EA705EA" w:rsidR="002B4F26" w:rsidRPr="00B70B0B" w:rsidRDefault="002B4F26" w:rsidP="002B4F26">
            <w:pPr>
              <w:ind w:left="0" w:firstLine="0"/>
              <w:rPr>
                <w:rFonts w:cs="Times New Roman"/>
                <w:color w:val="00000A"/>
                <w:sz w:val="24"/>
                <w:szCs w:val="24"/>
              </w:rPr>
            </w:pPr>
            <w:r w:rsidRPr="00B70B0B">
              <w:rPr>
                <w:rFonts w:cs="Times New Roman"/>
                <w:color w:val="00000A"/>
                <w:sz w:val="24"/>
                <w:szCs w:val="24"/>
                <w:highlight w:val="yellow"/>
              </w:rPr>
              <w:t>Folie 2</w:t>
            </w:r>
            <w:r w:rsidR="004520C3" w:rsidRPr="00B70B0B">
              <w:rPr>
                <w:rFonts w:cs="Times New Roman"/>
                <w:color w:val="00000A"/>
                <w:sz w:val="24"/>
                <w:szCs w:val="24"/>
                <w:highlight w:val="yellow"/>
              </w:rPr>
              <w:t>2</w:t>
            </w:r>
          </w:p>
          <w:p w14:paraId="62C2B353"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Mitglied der</w:t>
            </w:r>
          </w:p>
          <w:p w14:paraId="62666080" w14:textId="77777777" w:rsidR="000740EF" w:rsidRPr="00B70B0B" w:rsidRDefault="000740EF" w:rsidP="000740EF">
            <w:pPr>
              <w:ind w:left="0" w:firstLine="0"/>
              <w:rPr>
                <w:rFonts w:cs="Times New Roman"/>
                <w:color w:val="00000A"/>
                <w:sz w:val="24"/>
                <w:szCs w:val="24"/>
              </w:rPr>
            </w:pPr>
            <w:r w:rsidRPr="00B70B0B">
              <w:rPr>
                <w:rFonts w:cs="Times New Roman"/>
                <w:color w:val="00000A"/>
                <w:sz w:val="24"/>
                <w:szCs w:val="24"/>
              </w:rPr>
              <w:t>ACAT</w:t>
            </w:r>
          </w:p>
          <w:p w14:paraId="1337FC18" w14:textId="77777777" w:rsidR="002B4F26" w:rsidRPr="00B70B0B" w:rsidRDefault="002B4F26" w:rsidP="002B4F26">
            <w:pPr>
              <w:ind w:left="0" w:firstLine="0"/>
              <w:rPr>
                <w:rFonts w:cs="Times New Roman"/>
                <w:color w:val="00000A"/>
                <w:sz w:val="24"/>
                <w:szCs w:val="24"/>
              </w:rPr>
            </w:pPr>
          </w:p>
          <w:p w14:paraId="4CDB35BB" w14:textId="77777777" w:rsidR="002B4F26" w:rsidRPr="00B70B0B" w:rsidRDefault="002B4F26" w:rsidP="002B4F26">
            <w:pPr>
              <w:ind w:firstLine="210"/>
              <w:rPr>
                <w:rFonts w:cs="Times New Roman"/>
                <w:color w:val="00000A"/>
                <w:sz w:val="24"/>
                <w:szCs w:val="24"/>
              </w:rPr>
            </w:pPr>
          </w:p>
          <w:p w14:paraId="431060F7" w14:textId="77777777" w:rsidR="002B4F26" w:rsidRPr="00B70B0B" w:rsidRDefault="002B4F26" w:rsidP="002B4F26">
            <w:pPr>
              <w:ind w:firstLine="210"/>
              <w:rPr>
                <w:rFonts w:cs="Times New Roman"/>
                <w:color w:val="00000A"/>
                <w:sz w:val="24"/>
                <w:szCs w:val="24"/>
              </w:rPr>
            </w:pPr>
          </w:p>
          <w:p w14:paraId="40876A32" w14:textId="77777777" w:rsidR="002B4F26" w:rsidRPr="00B70B0B" w:rsidRDefault="002B4F26" w:rsidP="002B4F26">
            <w:pPr>
              <w:ind w:firstLine="210"/>
              <w:rPr>
                <w:rFonts w:cs="Times New Roman"/>
                <w:color w:val="00000A"/>
                <w:sz w:val="24"/>
                <w:szCs w:val="24"/>
              </w:rPr>
            </w:pPr>
          </w:p>
          <w:p w14:paraId="3031E8BE" w14:textId="77777777" w:rsidR="002B4F26" w:rsidRPr="00B70B0B" w:rsidRDefault="002B4F26" w:rsidP="002B4F26">
            <w:pPr>
              <w:ind w:firstLine="210"/>
              <w:rPr>
                <w:rFonts w:cs="Times New Roman"/>
                <w:color w:val="00000A"/>
                <w:sz w:val="24"/>
                <w:szCs w:val="24"/>
              </w:rPr>
            </w:pPr>
          </w:p>
          <w:p w14:paraId="625567A5" w14:textId="77777777" w:rsidR="002B4F26" w:rsidRPr="00B70B0B" w:rsidRDefault="002B4F26" w:rsidP="002B4F26">
            <w:pPr>
              <w:ind w:firstLine="210"/>
              <w:rPr>
                <w:rFonts w:cs="Times New Roman"/>
                <w:color w:val="00000A"/>
                <w:sz w:val="24"/>
                <w:szCs w:val="24"/>
              </w:rPr>
            </w:pPr>
          </w:p>
          <w:p w14:paraId="1C24F858" w14:textId="00D33FB8" w:rsidR="002B4F26" w:rsidRPr="00B70B0B" w:rsidRDefault="002B4F26" w:rsidP="002B4F26">
            <w:pPr>
              <w:ind w:left="0" w:firstLine="0"/>
              <w:rPr>
                <w:rFonts w:cs="Times New Roman"/>
                <w:color w:val="00000A"/>
                <w:sz w:val="24"/>
                <w:szCs w:val="24"/>
              </w:rPr>
            </w:pPr>
            <w:r w:rsidRPr="00B70B0B">
              <w:rPr>
                <w:rFonts w:cs="Times New Roman"/>
                <w:color w:val="00000A"/>
                <w:sz w:val="24"/>
                <w:szCs w:val="24"/>
                <w:highlight w:val="yellow"/>
              </w:rPr>
              <w:t>Folie 24</w:t>
            </w:r>
          </w:p>
          <w:p w14:paraId="1FD24B1E" w14:textId="5EA79D02" w:rsidR="002B4F26" w:rsidRPr="00B70B0B" w:rsidRDefault="002B4F26" w:rsidP="002B4F26">
            <w:pPr>
              <w:ind w:left="0" w:firstLine="0"/>
              <w:rPr>
                <w:rFonts w:cs="Times New Roman"/>
                <w:color w:val="00000A"/>
                <w:sz w:val="24"/>
                <w:szCs w:val="24"/>
              </w:rPr>
            </w:pPr>
          </w:p>
        </w:tc>
        <w:tc>
          <w:tcPr>
            <w:tcW w:w="7090" w:type="dxa"/>
            <w:shd w:val="clear" w:color="auto" w:fill="FFFFFF" w:themeFill="background1"/>
            <w:tcMar>
              <w:top w:w="0" w:type="dxa"/>
              <w:left w:w="108" w:type="dxa"/>
              <w:bottom w:w="0" w:type="dxa"/>
              <w:right w:w="108" w:type="dxa"/>
            </w:tcMar>
          </w:tcPr>
          <w:p w14:paraId="2037E454" w14:textId="0E70A3C9" w:rsidR="002B4F26" w:rsidRDefault="004520C3" w:rsidP="00806CC8">
            <w:pPr>
              <w:ind w:left="0" w:firstLine="0"/>
              <w:rPr>
                <w:sz w:val="24"/>
                <w:szCs w:val="24"/>
              </w:rPr>
            </w:pPr>
            <w:r w:rsidRPr="004520C3">
              <w:rPr>
                <w:rFonts w:eastAsia="Times New Roman" w:cs="Times New Roman"/>
                <w:color w:val="00000A"/>
                <w:sz w:val="24"/>
                <w:szCs w:val="24"/>
                <w:lang w:eastAsia="de-DE"/>
              </w:rPr>
              <w:t>Wir wollen</w:t>
            </w:r>
            <w:r>
              <w:rPr>
                <w:rFonts w:eastAsia="Times New Roman" w:cs="Times New Roman"/>
                <w:color w:val="00000A"/>
                <w:sz w:val="24"/>
                <w:szCs w:val="24"/>
                <w:lang w:eastAsia="de-DE"/>
              </w:rPr>
              <w:t xml:space="preserve"> dem Aufruf ACAT-France folgen und</w:t>
            </w:r>
            <w:r w:rsidRPr="004520C3">
              <w:rPr>
                <w:rFonts w:eastAsia="Times New Roman" w:cs="Times New Roman"/>
                <w:color w:val="00000A"/>
                <w:sz w:val="24"/>
                <w:szCs w:val="24"/>
                <w:lang w:eastAsia="de-DE"/>
              </w:rPr>
              <w:t xml:space="preserve"> </w:t>
            </w:r>
            <w:r>
              <w:rPr>
                <w:rFonts w:eastAsia="Times New Roman" w:cs="Times New Roman"/>
                <w:color w:val="00000A"/>
                <w:sz w:val="24"/>
                <w:szCs w:val="24"/>
                <w:lang w:eastAsia="de-DE"/>
              </w:rPr>
              <w:t>die</w:t>
            </w:r>
            <w:r>
              <w:rPr>
                <w:rFonts w:eastAsia="Times New Roman" w:cs="Times New Roman"/>
                <w:i/>
                <w:iCs/>
                <w:color w:val="00000A"/>
                <w:sz w:val="24"/>
                <w:szCs w:val="24"/>
                <w:lang w:eastAsia="de-DE"/>
              </w:rPr>
              <w:t xml:space="preserve"> </w:t>
            </w:r>
            <w:r w:rsidRPr="00132F56">
              <w:rPr>
                <w:sz w:val="24"/>
                <w:szCs w:val="24"/>
              </w:rPr>
              <w:t>aserbaidschanische Investigativ</w:t>
            </w:r>
            <w:r w:rsidRPr="00132F56">
              <w:rPr>
                <w:sz w:val="24"/>
                <w:szCs w:val="24"/>
              </w:rPr>
              <w:softHyphen/>
              <w:t>journalistin Nargiz Absalamova</w:t>
            </w:r>
            <w:r>
              <w:rPr>
                <w:sz w:val="24"/>
                <w:szCs w:val="24"/>
              </w:rPr>
              <w:t xml:space="preserve"> unterstützen, indem wir ihr kleine Briefe der Ermutigung zuschicken. Sie sind herzlich eingeladen, die auf Aserbeidschanisch formulierten Sätze zu unterschreiben. Die Übersetzung finden Sie auf der Rückseite. </w:t>
            </w:r>
          </w:p>
          <w:p w14:paraId="737E1DD4" w14:textId="6FE74516" w:rsidR="004520C3" w:rsidRPr="00C868B0" w:rsidRDefault="004520C3" w:rsidP="00806CC8">
            <w:pPr>
              <w:ind w:left="0" w:firstLine="0"/>
              <w:rPr>
                <w:rFonts w:eastAsia="Times New Roman" w:cs="Times New Roman"/>
                <w:i/>
                <w:iCs/>
                <w:color w:val="00000A"/>
                <w:sz w:val="24"/>
                <w:szCs w:val="24"/>
                <w:lang w:eastAsia="de-DE"/>
              </w:rPr>
            </w:pPr>
          </w:p>
          <w:p w14:paraId="1448A2C3" w14:textId="5D73CFAD" w:rsidR="002B4F26" w:rsidRPr="005A44C0" w:rsidRDefault="002B4F26" w:rsidP="002B4F26">
            <w:pPr>
              <w:ind w:left="2" w:firstLine="0"/>
              <w:rPr>
                <w:rFonts w:eastAsia="Times New Roman" w:cs="Times New Roman"/>
                <w:color w:val="00000A"/>
                <w:sz w:val="24"/>
                <w:szCs w:val="24"/>
                <w:lang w:eastAsia="de-DE"/>
              </w:rPr>
            </w:pPr>
            <w:r w:rsidRPr="005A44C0">
              <w:rPr>
                <w:rFonts w:eastAsia="Times New Roman" w:cs="Times New Roman"/>
                <w:color w:val="00000A"/>
                <w:sz w:val="24"/>
                <w:szCs w:val="24"/>
                <w:lang w:eastAsia="de-DE"/>
              </w:rPr>
              <w:t xml:space="preserve">Herzlichen Dank für Ihre Solidarität. </w:t>
            </w:r>
            <w:r w:rsidR="00460B72" w:rsidRPr="005A44C0">
              <w:rPr>
                <w:rFonts w:eastAsia="Times New Roman" w:cs="Times New Roman"/>
                <w:color w:val="00000A"/>
                <w:sz w:val="24"/>
                <w:szCs w:val="24"/>
                <w:lang w:eastAsia="de-DE"/>
              </w:rPr>
              <w:t>Ein besonders</w:t>
            </w:r>
            <w:r w:rsidRPr="005A44C0">
              <w:rPr>
                <w:rFonts w:eastAsia="Times New Roman" w:cs="Times New Roman"/>
                <w:color w:val="00000A"/>
                <w:sz w:val="24"/>
                <w:szCs w:val="24"/>
                <w:lang w:eastAsia="de-DE"/>
              </w:rPr>
              <w:t xml:space="preserve"> herzliches Dankeschön </w:t>
            </w:r>
            <w:r w:rsidR="004520C3">
              <w:rPr>
                <w:rFonts w:eastAsia="Times New Roman" w:cs="Times New Roman"/>
                <w:color w:val="00000A"/>
                <w:sz w:val="24"/>
                <w:szCs w:val="24"/>
                <w:lang w:eastAsia="de-DE"/>
              </w:rPr>
              <w:t>möchten wir f</w:t>
            </w:r>
            <w:r w:rsidR="00E31620" w:rsidRPr="005A44C0">
              <w:rPr>
                <w:rFonts w:eastAsia="Times New Roman" w:cs="Times New Roman"/>
                <w:color w:val="00000A"/>
                <w:sz w:val="24"/>
                <w:szCs w:val="24"/>
                <w:lang w:eastAsia="de-DE"/>
              </w:rPr>
              <w:t>ür die musikalische Begleitung</w:t>
            </w:r>
            <w:r w:rsidR="004520C3">
              <w:rPr>
                <w:rFonts w:eastAsia="Times New Roman" w:cs="Times New Roman"/>
                <w:color w:val="00000A"/>
                <w:sz w:val="24"/>
                <w:szCs w:val="24"/>
                <w:lang w:eastAsia="de-DE"/>
              </w:rPr>
              <w:t xml:space="preserve"> aussprechen</w:t>
            </w:r>
            <w:r w:rsidR="00E31620" w:rsidRPr="005A44C0">
              <w:rPr>
                <w:rFonts w:eastAsia="Times New Roman" w:cs="Times New Roman"/>
                <w:color w:val="00000A"/>
                <w:sz w:val="24"/>
                <w:szCs w:val="24"/>
                <w:lang w:eastAsia="de-DE"/>
              </w:rPr>
              <w:t>!</w:t>
            </w:r>
          </w:p>
          <w:p w14:paraId="2C309BDB" w14:textId="77777777" w:rsidR="002B4F26" w:rsidRPr="00C868B0" w:rsidRDefault="002B4F26" w:rsidP="002B4F26">
            <w:pPr>
              <w:ind w:left="2" w:firstLine="0"/>
              <w:rPr>
                <w:rFonts w:eastAsia="Times New Roman" w:cs="Times New Roman"/>
                <w:i/>
                <w:iCs/>
                <w:color w:val="00000A"/>
                <w:sz w:val="24"/>
                <w:szCs w:val="24"/>
                <w:lang w:eastAsia="de-DE"/>
              </w:rPr>
            </w:pPr>
          </w:p>
          <w:p w14:paraId="41AEE7C3" w14:textId="1122249E" w:rsidR="002B4F26" w:rsidRPr="00C868B0" w:rsidRDefault="002B4F26" w:rsidP="00C868B0">
            <w:pPr>
              <w:ind w:left="2" w:firstLine="0"/>
              <w:rPr>
                <w:rFonts w:cs="Times New Roman"/>
                <w:i/>
                <w:iCs/>
                <w:sz w:val="24"/>
                <w:szCs w:val="24"/>
              </w:rPr>
            </w:pPr>
          </w:p>
        </w:tc>
      </w:tr>
    </w:tbl>
    <w:p w14:paraId="6C96EBA5" w14:textId="07874F42" w:rsidR="00937D3D" w:rsidRPr="00C868B0" w:rsidRDefault="00937D3D" w:rsidP="00BD3288">
      <w:pPr>
        <w:ind w:left="709"/>
        <w:rPr>
          <w:rFonts w:cs="Times New Roman"/>
          <w:i/>
          <w:iCs/>
          <w:sz w:val="24"/>
          <w:szCs w:val="24"/>
        </w:rPr>
      </w:pPr>
    </w:p>
    <w:sectPr w:rsidR="00937D3D" w:rsidRPr="00C868B0" w:rsidSect="00B77E59">
      <w:pgSz w:w="11906" w:h="16838"/>
      <w:pgMar w:top="709" w:right="141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E45C" w14:textId="77777777" w:rsidR="003F5F2B" w:rsidRDefault="003F5F2B">
      <w:r>
        <w:separator/>
      </w:r>
    </w:p>
  </w:endnote>
  <w:endnote w:type="continuationSeparator" w:id="0">
    <w:p w14:paraId="3A0B6095" w14:textId="77777777" w:rsidR="003F5F2B" w:rsidRDefault="003F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5673" w14:textId="77777777" w:rsidR="003F5F2B" w:rsidRDefault="003F5F2B">
      <w:r>
        <w:rPr>
          <w:color w:val="000000"/>
        </w:rPr>
        <w:separator/>
      </w:r>
    </w:p>
  </w:footnote>
  <w:footnote w:type="continuationSeparator" w:id="0">
    <w:p w14:paraId="49266C05" w14:textId="77777777" w:rsidR="003F5F2B" w:rsidRDefault="003F5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E98"/>
    <w:multiLevelType w:val="hybridMultilevel"/>
    <w:tmpl w:val="6DE6B1F0"/>
    <w:lvl w:ilvl="0" w:tplc="AE0A4366">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15:restartNumberingAfterBreak="0">
    <w:nsid w:val="07E1746A"/>
    <w:multiLevelType w:val="multilevel"/>
    <w:tmpl w:val="D5721E26"/>
    <w:styleLink w:val="WWNum1"/>
    <w:lvl w:ilvl="0">
      <w:start w:val="1"/>
      <w:numFmt w:val="upperRoman"/>
      <w:lvlText w:val="%1."/>
      <w:lvlJc w:val="left"/>
      <w:pPr>
        <w:ind w:left="11" w:hanging="720"/>
      </w:pPr>
    </w:lvl>
    <w:lvl w:ilvl="1">
      <w:start w:val="1"/>
      <w:numFmt w:val="lowerLetter"/>
      <w:lvlText w:val="%2."/>
      <w:lvlJc w:val="left"/>
      <w:pPr>
        <w:ind w:left="371" w:hanging="360"/>
      </w:pPr>
    </w:lvl>
    <w:lvl w:ilvl="2">
      <w:start w:val="1"/>
      <w:numFmt w:val="lowerRoman"/>
      <w:lvlText w:val="%1.%2.%3."/>
      <w:lvlJc w:val="right"/>
      <w:pPr>
        <w:ind w:left="1091" w:hanging="180"/>
      </w:pPr>
    </w:lvl>
    <w:lvl w:ilvl="3">
      <w:start w:val="1"/>
      <w:numFmt w:val="decimal"/>
      <w:lvlText w:val="%1.%2.%3.%4."/>
      <w:lvlJc w:val="left"/>
      <w:pPr>
        <w:ind w:left="1811" w:hanging="360"/>
      </w:pPr>
    </w:lvl>
    <w:lvl w:ilvl="4">
      <w:start w:val="1"/>
      <w:numFmt w:val="lowerLetter"/>
      <w:lvlText w:val="%1.%2.%3.%4.%5."/>
      <w:lvlJc w:val="left"/>
      <w:pPr>
        <w:ind w:left="2531" w:hanging="360"/>
      </w:pPr>
    </w:lvl>
    <w:lvl w:ilvl="5">
      <w:start w:val="1"/>
      <w:numFmt w:val="lowerRoman"/>
      <w:lvlText w:val="%1.%2.%3.%4.%5.%6."/>
      <w:lvlJc w:val="right"/>
      <w:pPr>
        <w:ind w:left="3251" w:hanging="180"/>
      </w:pPr>
    </w:lvl>
    <w:lvl w:ilvl="6">
      <w:start w:val="1"/>
      <w:numFmt w:val="decimal"/>
      <w:lvlText w:val="%1.%2.%3.%4.%5.%6.%7."/>
      <w:lvlJc w:val="left"/>
      <w:pPr>
        <w:ind w:left="3971" w:hanging="360"/>
      </w:pPr>
    </w:lvl>
    <w:lvl w:ilvl="7">
      <w:start w:val="1"/>
      <w:numFmt w:val="lowerLetter"/>
      <w:lvlText w:val="%1.%2.%3.%4.%5.%6.%7.%8."/>
      <w:lvlJc w:val="left"/>
      <w:pPr>
        <w:ind w:left="4691" w:hanging="360"/>
      </w:pPr>
    </w:lvl>
    <w:lvl w:ilvl="8">
      <w:start w:val="1"/>
      <w:numFmt w:val="lowerRoman"/>
      <w:lvlText w:val="%1.%2.%3.%4.%5.%6.%7.%8.%9."/>
      <w:lvlJc w:val="right"/>
      <w:pPr>
        <w:ind w:left="5411" w:hanging="180"/>
      </w:pPr>
    </w:lvl>
  </w:abstractNum>
  <w:abstractNum w:abstractNumId="2" w15:restartNumberingAfterBreak="0">
    <w:nsid w:val="0AAD5040"/>
    <w:multiLevelType w:val="hybridMultilevel"/>
    <w:tmpl w:val="E5300B14"/>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A6211C"/>
    <w:multiLevelType w:val="hybridMultilevel"/>
    <w:tmpl w:val="EA30E316"/>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595321"/>
    <w:multiLevelType w:val="hybridMultilevel"/>
    <w:tmpl w:val="D5ACBB3E"/>
    <w:lvl w:ilvl="0" w:tplc="85AC8B8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F472D"/>
    <w:multiLevelType w:val="hybridMultilevel"/>
    <w:tmpl w:val="B6CC207A"/>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6C2FDF"/>
    <w:multiLevelType w:val="hybridMultilevel"/>
    <w:tmpl w:val="8B968002"/>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65B6F"/>
    <w:multiLevelType w:val="hybridMultilevel"/>
    <w:tmpl w:val="FFAAC0E6"/>
    <w:lvl w:ilvl="0" w:tplc="AE0A4366">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33B30835"/>
    <w:multiLevelType w:val="hybridMultilevel"/>
    <w:tmpl w:val="FE7C8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BD0F0F"/>
    <w:multiLevelType w:val="hybridMultilevel"/>
    <w:tmpl w:val="9326B29E"/>
    <w:lvl w:ilvl="0" w:tplc="AE0A43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8B2F73"/>
    <w:multiLevelType w:val="hybridMultilevel"/>
    <w:tmpl w:val="0BFAC3E4"/>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AC6AC2"/>
    <w:multiLevelType w:val="hybridMultilevel"/>
    <w:tmpl w:val="B1F23D4A"/>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1A1819"/>
    <w:multiLevelType w:val="hybridMultilevel"/>
    <w:tmpl w:val="6F72FF90"/>
    <w:lvl w:ilvl="0" w:tplc="BC4E77E0">
      <w:numFmt w:val="bullet"/>
      <w:lvlText w:val="-"/>
      <w:lvlJc w:val="left"/>
      <w:pPr>
        <w:ind w:left="720" w:hanging="360"/>
      </w:pPr>
      <w:rPr>
        <w:rFonts w:ascii="Times New Roman" w:eastAsia="Times New Roman" w:hAnsi="Times New Roman" w:cs="Times New Roman" w:hint="default"/>
        <w:color w:val="0000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E50187"/>
    <w:multiLevelType w:val="hybridMultilevel"/>
    <w:tmpl w:val="71F8D000"/>
    <w:lvl w:ilvl="0" w:tplc="AE0A4366">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4" w15:restartNumberingAfterBreak="0">
    <w:nsid w:val="79906EBD"/>
    <w:multiLevelType w:val="hybridMultilevel"/>
    <w:tmpl w:val="3FCA815A"/>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352012"/>
    <w:multiLevelType w:val="hybridMultilevel"/>
    <w:tmpl w:val="20C0B6CE"/>
    <w:lvl w:ilvl="0" w:tplc="AE0A43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8411913">
    <w:abstractNumId w:val="1"/>
  </w:num>
  <w:num w:numId="2" w16cid:durableId="532690312">
    <w:abstractNumId w:val="12"/>
  </w:num>
  <w:num w:numId="3" w16cid:durableId="113912359">
    <w:abstractNumId w:val="10"/>
  </w:num>
  <w:num w:numId="4" w16cid:durableId="303853758">
    <w:abstractNumId w:val="15"/>
  </w:num>
  <w:num w:numId="5" w16cid:durableId="458500345">
    <w:abstractNumId w:val="2"/>
  </w:num>
  <w:num w:numId="6" w16cid:durableId="1826777660">
    <w:abstractNumId w:val="11"/>
  </w:num>
  <w:num w:numId="7" w16cid:durableId="1784229517">
    <w:abstractNumId w:val="4"/>
  </w:num>
  <w:num w:numId="8" w16cid:durableId="1826582924">
    <w:abstractNumId w:val="9"/>
  </w:num>
  <w:num w:numId="9" w16cid:durableId="1429421173">
    <w:abstractNumId w:val="5"/>
  </w:num>
  <w:num w:numId="10" w16cid:durableId="2138143055">
    <w:abstractNumId w:val="3"/>
  </w:num>
  <w:num w:numId="11" w16cid:durableId="1248880906">
    <w:abstractNumId w:val="14"/>
  </w:num>
  <w:num w:numId="12" w16cid:durableId="1857040950">
    <w:abstractNumId w:val="8"/>
  </w:num>
  <w:num w:numId="13" w16cid:durableId="391540470">
    <w:abstractNumId w:val="6"/>
  </w:num>
  <w:num w:numId="14" w16cid:durableId="1060131668">
    <w:abstractNumId w:val="0"/>
  </w:num>
  <w:num w:numId="15" w16cid:durableId="1350839629">
    <w:abstractNumId w:val="7"/>
  </w:num>
  <w:num w:numId="16" w16cid:durableId="140505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3D"/>
    <w:rsid w:val="0000539F"/>
    <w:rsid w:val="00005E33"/>
    <w:rsid w:val="000102AA"/>
    <w:rsid w:val="00013B80"/>
    <w:rsid w:val="0002618F"/>
    <w:rsid w:val="00026745"/>
    <w:rsid w:val="00031AD0"/>
    <w:rsid w:val="00032BAE"/>
    <w:rsid w:val="000338CA"/>
    <w:rsid w:val="000365D9"/>
    <w:rsid w:val="00036943"/>
    <w:rsid w:val="00037BB2"/>
    <w:rsid w:val="00040FA8"/>
    <w:rsid w:val="000441F1"/>
    <w:rsid w:val="00044C6E"/>
    <w:rsid w:val="00051046"/>
    <w:rsid w:val="00051BB6"/>
    <w:rsid w:val="00052F1A"/>
    <w:rsid w:val="000558D0"/>
    <w:rsid w:val="00056565"/>
    <w:rsid w:val="00056A74"/>
    <w:rsid w:val="00061214"/>
    <w:rsid w:val="00061E50"/>
    <w:rsid w:val="00063BC2"/>
    <w:rsid w:val="00065795"/>
    <w:rsid w:val="000661D0"/>
    <w:rsid w:val="00071ED2"/>
    <w:rsid w:val="000740EF"/>
    <w:rsid w:val="00075113"/>
    <w:rsid w:val="000803A0"/>
    <w:rsid w:val="00081468"/>
    <w:rsid w:val="00082494"/>
    <w:rsid w:val="0008273C"/>
    <w:rsid w:val="00087C10"/>
    <w:rsid w:val="00091F7C"/>
    <w:rsid w:val="00093D88"/>
    <w:rsid w:val="00097677"/>
    <w:rsid w:val="000A2D54"/>
    <w:rsid w:val="000A3889"/>
    <w:rsid w:val="000B02CC"/>
    <w:rsid w:val="000B5B0B"/>
    <w:rsid w:val="000B5ECD"/>
    <w:rsid w:val="000C218B"/>
    <w:rsid w:val="000C263C"/>
    <w:rsid w:val="000C7C06"/>
    <w:rsid w:val="000D3337"/>
    <w:rsid w:val="000D5748"/>
    <w:rsid w:val="000D7785"/>
    <w:rsid w:val="000E12AD"/>
    <w:rsid w:val="000E301A"/>
    <w:rsid w:val="000E4FAD"/>
    <w:rsid w:val="000E5498"/>
    <w:rsid w:val="000F7380"/>
    <w:rsid w:val="00106488"/>
    <w:rsid w:val="001074F8"/>
    <w:rsid w:val="0011226B"/>
    <w:rsid w:val="0011284F"/>
    <w:rsid w:val="00113123"/>
    <w:rsid w:val="00113B9E"/>
    <w:rsid w:val="00117E62"/>
    <w:rsid w:val="00120930"/>
    <w:rsid w:val="00132F56"/>
    <w:rsid w:val="0013565C"/>
    <w:rsid w:val="0013664F"/>
    <w:rsid w:val="001418E1"/>
    <w:rsid w:val="001530AE"/>
    <w:rsid w:val="0015322D"/>
    <w:rsid w:val="001533C3"/>
    <w:rsid w:val="00156EDD"/>
    <w:rsid w:val="001574C1"/>
    <w:rsid w:val="0016097F"/>
    <w:rsid w:val="001614E1"/>
    <w:rsid w:val="0016200A"/>
    <w:rsid w:val="001706D7"/>
    <w:rsid w:val="001754C6"/>
    <w:rsid w:val="0018001E"/>
    <w:rsid w:val="00182920"/>
    <w:rsid w:val="00184799"/>
    <w:rsid w:val="0019520F"/>
    <w:rsid w:val="001A2AED"/>
    <w:rsid w:val="001A3E35"/>
    <w:rsid w:val="001B1311"/>
    <w:rsid w:val="001B1CB6"/>
    <w:rsid w:val="001B3F8B"/>
    <w:rsid w:val="001B6FAE"/>
    <w:rsid w:val="001C0D86"/>
    <w:rsid w:val="001C0F51"/>
    <w:rsid w:val="001C1C32"/>
    <w:rsid w:val="001C2124"/>
    <w:rsid w:val="001C4286"/>
    <w:rsid w:val="001C6F0F"/>
    <w:rsid w:val="001D69F3"/>
    <w:rsid w:val="001F3743"/>
    <w:rsid w:val="001F4A47"/>
    <w:rsid w:val="001F6E94"/>
    <w:rsid w:val="002014A5"/>
    <w:rsid w:val="00201C06"/>
    <w:rsid w:val="00204247"/>
    <w:rsid w:val="00204887"/>
    <w:rsid w:val="002072F7"/>
    <w:rsid w:val="00215B3F"/>
    <w:rsid w:val="002203CF"/>
    <w:rsid w:val="00223EFF"/>
    <w:rsid w:val="00230D12"/>
    <w:rsid w:val="00233B6D"/>
    <w:rsid w:val="002341D2"/>
    <w:rsid w:val="002367F1"/>
    <w:rsid w:val="0024272D"/>
    <w:rsid w:val="00253F3E"/>
    <w:rsid w:val="00254161"/>
    <w:rsid w:val="002543F4"/>
    <w:rsid w:val="00255CE3"/>
    <w:rsid w:val="0025745E"/>
    <w:rsid w:val="00262E53"/>
    <w:rsid w:val="00266434"/>
    <w:rsid w:val="00266D11"/>
    <w:rsid w:val="00272326"/>
    <w:rsid w:val="00273F66"/>
    <w:rsid w:val="0027574F"/>
    <w:rsid w:val="002811E1"/>
    <w:rsid w:val="00285787"/>
    <w:rsid w:val="00286ABD"/>
    <w:rsid w:val="00290296"/>
    <w:rsid w:val="002A265A"/>
    <w:rsid w:val="002A2BCC"/>
    <w:rsid w:val="002A346B"/>
    <w:rsid w:val="002A3474"/>
    <w:rsid w:val="002A363D"/>
    <w:rsid w:val="002A4260"/>
    <w:rsid w:val="002A78A8"/>
    <w:rsid w:val="002B2DBE"/>
    <w:rsid w:val="002B303C"/>
    <w:rsid w:val="002B4F26"/>
    <w:rsid w:val="002C02B6"/>
    <w:rsid w:val="002C059F"/>
    <w:rsid w:val="002C514A"/>
    <w:rsid w:val="002D274F"/>
    <w:rsid w:val="002D2C0C"/>
    <w:rsid w:val="002D3ED3"/>
    <w:rsid w:val="002E0452"/>
    <w:rsid w:val="002E38E9"/>
    <w:rsid w:val="002E5CB7"/>
    <w:rsid w:val="002E6157"/>
    <w:rsid w:val="002E70C1"/>
    <w:rsid w:val="002F288C"/>
    <w:rsid w:val="002F41D4"/>
    <w:rsid w:val="002F6D7B"/>
    <w:rsid w:val="0030029F"/>
    <w:rsid w:val="00303371"/>
    <w:rsid w:val="003052DF"/>
    <w:rsid w:val="003053C1"/>
    <w:rsid w:val="00305BB0"/>
    <w:rsid w:val="00307AE6"/>
    <w:rsid w:val="003159F9"/>
    <w:rsid w:val="0031700A"/>
    <w:rsid w:val="0032024A"/>
    <w:rsid w:val="00322004"/>
    <w:rsid w:val="00331FD6"/>
    <w:rsid w:val="00336D39"/>
    <w:rsid w:val="003378A2"/>
    <w:rsid w:val="00341717"/>
    <w:rsid w:val="00345124"/>
    <w:rsid w:val="0034589F"/>
    <w:rsid w:val="00345A68"/>
    <w:rsid w:val="0034740D"/>
    <w:rsid w:val="00350B5B"/>
    <w:rsid w:val="00350B99"/>
    <w:rsid w:val="003519AF"/>
    <w:rsid w:val="00352A4A"/>
    <w:rsid w:val="0035360E"/>
    <w:rsid w:val="00353625"/>
    <w:rsid w:val="00353D8E"/>
    <w:rsid w:val="00356DF1"/>
    <w:rsid w:val="003659FB"/>
    <w:rsid w:val="00365B30"/>
    <w:rsid w:val="00366534"/>
    <w:rsid w:val="003673F5"/>
    <w:rsid w:val="00367AC6"/>
    <w:rsid w:val="00377382"/>
    <w:rsid w:val="00383BF2"/>
    <w:rsid w:val="00386138"/>
    <w:rsid w:val="0038757B"/>
    <w:rsid w:val="0039037C"/>
    <w:rsid w:val="00390C75"/>
    <w:rsid w:val="00390DB2"/>
    <w:rsid w:val="0039572C"/>
    <w:rsid w:val="00395F43"/>
    <w:rsid w:val="003A090C"/>
    <w:rsid w:val="003A0C8A"/>
    <w:rsid w:val="003A3BEF"/>
    <w:rsid w:val="003A56E0"/>
    <w:rsid w:val="003B3483"/>
    <w:rsid w:val="003B4A77"/>
    <w:rsid w:val="003C05E2"/>
    <w:rsid w:val="003C189D"/>
    <w:rsid w:val="003C21B7"/>
    <w:rsid w:val="003C3E14"/>
    <w:rsid w:val="003D0ECD"/>
    <w:rsid w:val="003D3A7C"/>
    <w:rsid w:val="003D3C4E"/>
    <w:rsid w:val="003D5ECA"/>
    <w:rsid w:val="003E74AD"/>
    <w:rsid w:val="003E7F14"/>
    <w:rsid w:val="003F104D"/>
    <w:rsid w:val="003F5F2B"/>
    <w:rsid w:val="003F7A6F"/>
    <w:rsid w:val="003F7D7A"/>
    <w:rsid w:val="00413885"/>
    <w:rsid w:val="00415C71"/>
    <w:rsid w:val="004161BE"/>
    <w:rsid w:val="004201C3"/>
    <w:rsid w:val="00424034"/>
    <w:rsid w:val="004335F7"/>
    <w:rsid w:val="004365FF"/>
    <w:rsid w:val="0044062A"/>
    <w:rsid w:val="00442E87"/>
    <w:rsid w:val="0044614E"/>
    <w:rsid w:val="004520C3"/>
    <w:rsid w:val="00460086"/>
    <w:rsid w:val="00460B72"/>
    <w:rsid w:val="00460EE9"/>
    <w:rsid w:val="00461032"/>
    <w:rsid w:val="004700A1"/>
    <w:rsid w:val="00472139"/>
    <w:rsid w:val="00481803"/>
    <w:rsid w:val="00481F13"/>
    <w:rsid w:val="00487324"/>
    <w:rsid w:val="00494E25"/>
    <w:rsid w:val="00497165"/>
    <w:rsid w:val="004A19DA"/>
    <w:rsid w:val="004A2FD4"/>
    <w:rsid w:val="004A4B9A"/>
    <w:rsid w:val="004B3181"/>
    <w:rsid w:val="004B4CBD"/>
    <w:rsid w:val="004B6874"/>
    <w:rsid w:val="004C1511"/>
    <w:rsid w:val="004C369F"/>
    <w:rsid w:val="004D2D67"/>
    <w:rsid w:val="004E41E7"/>
    <w:rsid w:val="004E7048"/>
    <w:rsid w:val="004F01C2"/>
    <w:rsid w:val="004F103D"/>
    <w:rsid w:val="004F3578"/>
    <w:rsid w:val="004F4CB1"/>
    <w:rsid w:val="0050367C"/>
    <w:rsid w:val="00505B0C"/>
    <w:rsid w:val="00507640"/>
    <w:rsid w:val="00510177"/>
    <w:rsid w:val="005104D6"/>
    <w:rsid w:val="00510737"/>
    <w:rsid w:val="00512710"/>
    <w:rsid w:val="005205C3"/>
    <w:rsid w:val="00521203"/>
    <w:rsid w:val="0052425B"/>
    <w:rsid w:val="00524CFB"/>
    <w:rsid w:val="00525FFF"/>
    <w:rsid w:val="005263DF"/>
    <w:rsid w:val="00530D6F"/>
    <w:rsid w:val="00532283"/>
    <w:rsid w:val="0053261E"/>
    <w:rsid w:val="00533B36"/>
    <w:rsid w:val="0053465C"/>
    <w:rsid w:val="00535315"/>
    <w:rsid w:val="0053571A"/>
    <w:rsid w:val="00537ECB"/>
    <w:rsid w:val="00540B57"/>
    <w:rsid w:val="00544E1E"/>
    <w:rsid w:val="00552700"/>
    <w:rsid w:val="0055766B"/>
    <w:rsid w:val="00562E84"/>
    <w:rsid w:val="00563C2A"/>
    <w:rsid w:val="00566764"/>
    <w:rsid w:val="0056721F"/>
    <w:rsid w:val="00567FD6"/>
    <w:rsid w:val="00570F83"/>
    <w:rsid w:val="00574029"/>
    <w:rsid w:val="005749C7"/>
    <w:rsid w:val="0057578F"/>
    <w:rsid w:val="005773B4"/>
    <w:rsid w:val="0058030A"/>
    <w:rsid w:val="00581F36"/>
    <w:rsid w:val="00592DD0"/>
    <w:rsid w:val="00593D7E"/>
    <w:rsid w:val="005971EA"/>
    <w:rsid w:val="005A10B2"/>
    <w:rsid w:val="005A3445"/>
    <w:rsid w:val="005A3ACD"/>
    <w:rsid w:val="005A3BF3"/>
    <w:rsid w:val="005A44C0"/>
    <w:rsid w:val="005B054C"/>
    <w:rsid w:val="005B1226"/>
    <w:rsid w:val="005B333F"/>
    <w:rsid w:val="005B3FEA"/>
    <w:rsid w:val="005B5401"/>
    <w:rsid w:val="005B78EE"/>
    <w:rsid w:val="005B7B42"/>
    <w:rsid w:val="005C14AD"/>
    <w:rsid w:val="005C16FA"/>
    <w:rsid w:val="005C500C"/>
    <w:rsid w:val="005D20F3"/>
    <w:rsid w:val="005D217A"/>
    <w:rsid w:val="005D5488"/>
    <w:rsid w:val="005E49A2"/>
    <w:rsid w:val="005F38DC"/>
    <w:rsid w:val="005F48F3"/>
    <w:rsid w:val="005F796F"/>
    <w:rsid w:val="00600A96"/>
    <w:rsid w:val="00602387"/>
    <w:rsid w:val="006035F8"/>
    <w:rsid w:val="006037CA"/>
    <w:rsid w:val="00604E9E"/>
    <w:rsid w:val="00606542"/>
    <w:rsid w:val="00607632"/>
    <w:rsid w:val="00607FE4"/>
    <w:rsid w:val="00614EAE"/>
    <w:rsid w:val="00615422"/>
    <w:rsid w:val="006170C6"/>
    <w:rsid w:val="0061793D"/>
    <w:rsid w:val="00617A41"/>
    <w:rsid w:val="0062150C"/>
    <w:rsid w:val="0062276A"/>
    <w:rsid w:val="00625856"/>
    <w:rsid w:val="006309E0"/>
    <w:rsid w:val="006316EC"/>
    <w:rsid w:val="00632562"/>
    <w:rsid w:val="00635B42"/>
    <w:rsid w:val="00641822"/>
    <w:rsid w:val="0064227C"/>
    <w:rsid w:val="00643816"/>
    <w:rsid w:val="00643E1E"/>
    <w:rsid w:val="00654E5D"/>
    <w:rsid w:val="0065571F"/>
    <w:rsid w:val="0066018C"/>
    <w:rsid w:val="00661FB4"/>
    <w:rsid w:val="0066543C"/>
    <w:rsid w:val="0067253A"/>
    <w:rsid w:val="00674C10"/>
    <w:rsid w:val="00682668"/>
    <w:rsid w:val="00684A53"/>
    <w:rsid w:val="00685FD1"/>
    <w:rsid w:val="00694A1C"/>
    <w:rsid w:val="00697CE9"/>
    <w:rsid w:val="006A1C0D"/>
    <w:rsid w:val="006A237F"/>
    <w:rsid w:val="006A510B"/>
    <w:rsid w:val="006A72D2"/>
    <w:rsid w:val="006B01B4"/>
    <w:rsid w:val="006B07ED"/>
    <w:rsid w:val="006B1F0B"/>
    <w:rsid w:val="006B3190"/>
    <w:rsid w:val="006B3C3C"/>
    <w:rsid w:val="006B6280"/>
    <w:rsid w:val="006B62B6"/>
    <w:rsid w:val="006C1BF1"/>
    <w:rsid w:val="006C5631"/>
    <w:rsid w:val="006C5810"/>
    <w:rsid w:val="006D1721"/>
    <w:rsid w:val="006D4718"/>
    <w:rsid w:val="006E0164"/>
    <w:rsid w:val="006E162A"/>
    <w:rsid w:val="006E2945"/>
    <w:rsid w:val="006E3147"/>
    <w:rsid w:val="006E3AD6"/>
    <w:rsid w:val="006F4DE5"/>
    <w:rsid w:val="006F57EB"/>
    <w:rsid w:val="006F6026"/>
    <w:rsid w:val="006F6E9F"/>
    <w:rsid w:val="007004F7"/>
    <w:rsid w:val="00703460"/>
    <w:rsid w:val="00705EE6"/>
    <w:rsid w:val="007072FA"/>
    <w:rsid w:val="0071349F"/>
    <w:rsid w:val="00713571"/>
    <w:rsid w:val="00714F77"/>
    <w:rsid w:val="007176EA"/>
    <w:rsid w:val="00717C22"/>
    <w:rsid w:val="00721BEC"/>
    <w:rsid w:val="007305AE"/>
    <w:rsid w:val="00731315"/>
    <w:rsid w:val="007325A3"/>
    <w:rsid w:val="0073325A"/>
    <w:rsid w:val="00733729"/>
    <w:rsid w:val="007343F7"/>
    <w:rsid w:val="0074052E"/>
    <w:rsid w:val="0074307E"/>
    <w:rsid w:val="00744E04"/>
    <w:rsid w:val="00752B0A"/>
    <w:rsid w:val="00752D0B"/>
    <w:rsid w:val="00754656"/>
    <w:rsid w:val="00757585"/>
    <w:rsid w:val="0076141A"/>
    <w:rsid w:val="00761829"/>
    <w:rsid w:val="00767D1D"/>
    <w:rsid w:val="00774338"/>
    <w:rsid w:val="00774AE1"/>
    <w:rsid w:val="00782007"/>
    <w:rsid w:val="00783F06"/>
    <w:rsid w:val="00786BD0"/>
    <w:rsid w:val="00790620"/>
    <w:rsid w:val="00794386"/>
    <w:rsid w:val="00795ECB"/>
    <w:rsid w:val="00797C8E"/>
    <w:rsid w:val="007A76B4"/>
    <w:rsid w:val="007C1509"/>
    <w:rsid w:val="007C42B7"/>
    <w:rsid w:val="007D0B9F"/>
    <w:rsid w:val="007D2843"/>
    <w:rsid w:val="007E4702"/>
    <w:rsid w:val="007F0436"/>
    <w:rsid w:val="007F355F"/>
    <w:rsid w:val="007F6D38"/>
    <w:rsid w:val="00800E4A"/>
    <w:rsid w:val="00802DCA"/>
    <w:rsid w:val="00806721"/>
    <w:rsid w:val="008068C8"/>
    <w:rsid w:val="00806CC8"/>
    <w:rsid w:val="00807413"/>
    <w:rsid w:val="0081577C"/>
    <w:rsid w:val="00817682"/>
    <w:rsid w:val="00820551"/>
    <w:rsid w:val="008223AC"/>
    <w:rsid w:val="00822D7F"/>
    <w:rsid w:val="0082737C"/>
    <w:rsid w:val="0084045D"/>
    <w:rsid w:val="00844386"/>
    <w:rsid w:val="00844C65"/>
    <w:rsid w:val="0085111F"/>
    <w:rsid w:val="00851A10"/>
    <w:rsid w:val="00855350"/>
    <w:rsid w:val="00856A7A"/>
    <w:rsid w:val="00856B6F"/>
    <w:rsid w:val="00860C98"/>
    <w:rsid w:val="0086179D"/>
    <w:rsid w:val="0086404C"/>
    <w:rsid w:val="00882875"/>
    <w:rsid w:val="00882AAA"/>
    <w:rsid w:val="00884D20"/>
    <w:rsid w:val="00885CA9"/>
    <w:rsid w:val="008879D3"/>
    <w:rsid w:val="00890D47"/>
    <w:rsid w:val="00891F29"/>
    <w:rsid w:val="0089250E"/>
    <w:rsid w:val="008938D5"/>
    <w:rsid w:val="008A5EB1"/>
    <w:rsid w:val="008A6455"/>
    <w:rsid w:val="008B0167"/>
    <w:rsid w:val="008B3A9A"/>
    <w:rsid w:val="008B5A72"/>
    <w:rsid w:val="008B5FC6"/>
    <w:rsid w:val="008C026D"/>
    <w:rsid w:val="008C0DD9"/>
    <w:rsid w:val="008C4350"/>
    <w:rsid w:val="008C7D6B"/>
    <w:rsid w:val="008D38F8"/>
    <w:rsid w:val="008D5751"/>
    <w:rsid w:val="008D6712"/>
    <w:rsid w:val="008E084E"/>
    <w:rsid w:val="008E3F1F"/>
    <w:rsid w:val="008E6A10"/>
    <w:rsid w:val="008E7E6B"/>
    <w:rsid w:val="008F0AB5"/>
    <w:rsid w:val="008F630E"/>
    <w:rsid w:val="008F6F33"/>
    <w:rsid w:val="008F710D"/>
    <w:rsid w:val="008F7F56"/>
    <w:rsid w:val="00902C66"/>
    <w:rsid w:val="0090382D"/>
    <w:rsid w:val="009119ED"/>
    <w:rsid w:val="00911E98"/>
    <w:rsid w:val="009212C7"/>
    <w:rsid w:val="00921E3B"/>
    <w:rsid w:val="00924AD1"/>
    <w:rsid w:val="00924EF2"/>
    <w:rsid w:val="00937D3D"/>
    <w:rsid w:val="00937E3A"/>
    <w:rsid w:val="00940738"/>
    <w:rsid w:val="00940F6D"/>
    <w:rsid w:val="0094648B"/>
    <w:rsid w:val="009661EA"/>
    <w:rsid w:val="00967628"/>
    <w:rsid w:val="00970C45"/>
    <w:rsid w:val="00971915"/>
    <w:rsid w:val="009757C0"/>
    <w:rsid w:val="009768AB"/>
    <w:rsid w:val="009768CE"/>
    <w:rsid w:val="00977F05"/>
    <w:rsid w:val="009858F3"/>
    <w:rsid w:val="00986521"/>
    <w:rsid w:val="0099274C"/>
    <w:rsid w:val="0099367C"/>
    <w:rsid w:val="0099468D"/>
    <w:rsid w:val="00997035"/>
    <w:rsid w:val="009A193C"/>
    <w:rsid w:val="009A2240"/>
    <w:rsid w:val="009A27DD"/>
    <w:rsid w:val="009A51DF"/>
    <w:rsid w:val="009A6677"/>
    <w:rsid w:val="009B2F94"/>
    <w:rsid w:val="009B595B"/>
    <w:rsid w:val="009B7376"/>
    <w:rsid w:val="009B79D7"/>
    <w:rsid w:val="009B7F77"/>
    <w:rsid w:val="009C7E24"/>
    <w:rsid w:val="009D0F65"/>
    <w:rsid w:val="009D191A"/>
    <w:rsid w:val="009D3113"/>
    <w:rsid w:val="009D4304"/>
    <w:rsid w:val="009D4E35"/>
    <w:rsid w:val="009D5DDD"/>
    <w:rsid w:val="009D6AE0"/>
    <w:rsid w:val="009E2A20"/>
    <w:rsid w:val="009E2FBC"/>
    <w:rsid w:val="009E43F3"/>
    <w:rsid w:val="009E6C54"/>
    <w:rsid w:val="009E72ED"/>
    <w:rsid w:val="009E7561"/>
    <w:rsid w:val="009F0955"/>
    <w:rsid w:val="009F4783"/>
    <w:rsid w:val="009F526C"/>
    <w:rsid w:val="00A01831"/>
    <w:rsid w:val="00A018D9"/>
    <w:rsid w:val="00A063E4"/>
    <w:rsid w:val="00A07A8C"/>
    <w:rsid w:val="00A12E24"/>
    <w:rsid w:val="00A1326D"/>
    <w:rsid w:val="00A169BE"/>
    <w:rsid w:val="00A24545"/>
    <w:rsid w:val="00A26E46"/>
    <w:rsid w:val="00A278CD"/>
    <w:rsid w:val="00A30257"/>
    <w:rsid w:val="00A304C9"/>
    <w:rsid w:val="00A332DE"/>
    <w:rsid w:val="00A348BB"/>
    <w:rsid w:val="00A4147B"/>
    <w:rsid w:val="00A41B25"/>
    <w:rsid w:val="00A429A9"/>
    <w:rsid w:val="00A47F0F"/>
    <w:rsid w:val="00A52D6C"/>
    <w:rsid w:val="00A61C29"/>
    <w:rsid w:val="00A6347E"/>
    <w:rsid w:val="00A64C56"/>
    <w:rsid w:val="00A718D6"/>
    <w:rsid w:val="00A75056"/>
    <w:rsid w:val="00A8081F"/>
    <w:rsid w:val="00A80EA5"/>
    <w:rsid w:val="00A83C84"/>
    <w:rsid w:val="00A908F7"/>
    <w:rsid w:val="00A9149B"/>
    <w:rsid w:val="00A92C16"/>
    <w:rsid w:val="00A966AB"/>
    <w:rsid w:val="00AA130F"/>
    <w:rsid w:val="00AA31E9"/>
    <w:rsid w:val="00AA3A4A"/>
    <w:rsid w:val="00AA49A5"/>
    <w:rsid w:val="00AA4F8B"/>
    <w:rsid w:val="00AA535D"/>
    <w:rsid w:val="00AA638C"/>
    <w:rsid w:val="00AA65DC"/>
    <w:rsid w:val="00AB05CB"/>
    <w:rsid w:val="00AB28B4"/>
    <w:rsid w:val="00AB4B64"/>
    <w:rsid w:val="00AB56CC"/>
    <w:rsid w:val="00AC0E0C"/>
    <w:rsid w:val="00AC47C0"/>
    <w:rsid w:val="00AC4913"/>
    <w:rsid w:val="00AC70B3"/>
    <w:rsid w:val="00AD362E"/>
    <w:rsid w:val="00AD4A8A"/>
    <w:rsid w:val="00AD581F"/>
    <w:rsid w:val="00AE3676"/>
    <w:rsid w:val="00AF0B9B"/>
    <w:rsid w:val="00AF4716"/>
    <w:rsid w:val="00AF7591"/>
    <w:rsid w:val="00AF79FF"/>
    <w:rsid w:val="00B00DDB"/>
    <w:rsid w:val="00B01114"/>
    <w:rsid w:val="00B04C78"/>
    <w:rsid w:val="00B05B52"/>
    <w:rsid w:val="00B06DEA"/>
    <w:rsid w:val="00B10FA2"/>
    <w:rsid w:val="00B14100"/>
    <w:rsid w:val="00B15501"/>
    <w:rsid w:val="00B16624"/>
    <w:rsid w:val="00B16944"/>
    <w:rsid w:val="00B1790E"/>
    <w:rsid w:val="00B23C57"/>
    <w:rsid w:val="00B2645A"/>
    <w:rsid w:val="00B269C0"/>
    <w:rsid w:val="00B321A5"/>
    <w:rsid w:val="00B363F2"/>
    <w:rsid w:val="00B36538"/>
    <w:rsid w:val="00B36574"/>
    <w:rsid w:val="00B42B48"/>
    <w:rsid w:val="00B52765"/>
    <w:rsid w:val="00B54062"/>
    <w:rsid w:val="00B55AC7"/>
    <w:rsid w:val="00B615CA"/>
    <w:rsid w:val="00B66D04"/>
    <w:rsid w:val="00B70B0B"/>
    <w:rsid w:val="00B73A0D"/>
    <w:rsid w:val="00B77394"/>
    <w:rsid w:val="00B77E59"/>
    <w:rsid w:val="00B80B65"/>
    <w:rsid w:val="00B8322E"/>
    <w:rsid w:val="00B857BA"/>
    <w:rsid w:val="00B8715F"/>
    <w:rsid w:val="00B91FC0"/>
    <w:rsid w:val="00B94E4F"/>
    <w:rsid w:val="00BA043F"/>
    <w:rsid w:val="00BC3DAF"/>
    <w:rsid w:val="00BC58D1"/>
    <w:rsid w:val="00BC655F"/>
    <w:rsid w:val="00BC7A73"/>
    <w:rsid w:val="00BC7C69"/>
    <w:rsid w:val="00BC7F97"/>
    <w:rsid w:val="00BD04D1"/>
    <w:rsid w:val="00BD11A0"/>
    <w:rsid w:val="00BD22A3"/>
    <w:rsid w:val="00BD3288"/>
    <w:rsid w:val="00BD33D3"/>
    <w:rsid w:val="00BD5845"/>
    <w:rsid w:val="00BD5F15"/>
    <w:rsid w:val="00BE12B0"/>
    <w:rsid w:val="00BE1361"/>
    <w:rsid w:val="00BF00CA"/>
    <w:rsid w:val="00BF0344"/>
    <w:rsid w:val="00BF1609"/>
    <w:rsid w:val="00BF1ADF"/>
    <w:rsid w:val="00BF3090"/>
    <w:rsid w:val="00BF33C4"/>
    <w:rsid w:val="00BF34FF"/>
    <w:rsid w:val="00BF38AA"/>
    <w:rsid w:val="00C02C73"/>
    <w:rsid w:val="00C04951"/>
    <w:rsid w:val="00C0651F"/>
    <w:rsid w:val="00C06E14"/>
    <w:rsid w:val="00C10F4B"/>
    <w:rsid w:val="00C11A82"/>
    <w:rsid w:val="00C17DE3"/>
    <w:rsid w:val="00C25E14"/>
    <w:rsid w:val="00C30D7F"/>
    <w:rsid w:val="00C31CEF"/>
    <w:rsid w:val="00C320FC"/>
    <w:rsid w:val="00C44436"/>
    <w:rsid w:val="00C44F34"/>
    <w:rsid w:val="00C469E3"/>
    <w:rsid w:val="00C47CC6"/>
    <w:rsid w:val="00C54194"/>
    <w:rsid w:val="00C642E1"/>
    <w:rsid w:val="00C67D06"/>
    <w:rsid w:val="00C67E76"/>
    <w:rsid w:val="00C71372"/>
    <w:rsid w:val="00C739F7"/>
    <w:rsid w:val="00C73A21"/>
    <w:rsid w:val="00C75F21"/>
    <w:rsid w:val="00C77956"/>
    <w:rsid w:val="00C803E3"/>
    <w:rsid w:val="00C868B0"/>
    <w:rsid w:val="00C916A1"/>
    <w:rsid w:val="00C94056"/>
    <w:rsid w:val="00C94AF2"/>
    <w:rsid w:val="00CA018A"/>
    <w:rsid w:val="00CA1B02"/>
    <w:rsid w:val="00CA53AC"/>
    <w:rsid w:val="00CA599F"/>
    <w:rsid w:val="00CB41E0"/>
    <w:rsid w:val="00CB657B"/>
    <w:rsid w:val="00CC0DC7"/>
    <w:rsid w:val="00CC606F"/>
    <w:rsid w:val="00CC6E65"/>
    <w:rsid w:val="00CD17E0"/>
    <w:rsid w:val="00CD7A8A"/>
    <w:rsid w:val="00CE0778"/>
    <w:rsid w:val="00CE09D3"/>
    <w:rsid w:val="00CE0EF1"/>
    <w:rsid w:val="00CF0170"/>
    <w:rsid w:val="00CF3A66"/>
    <w:rsid w:val="00CF46D3"/>
    <w:rsid w:val="00CF5A6B"/>
    <w:rsid w:val="00D0067F"/>
    <w:rsid w:val="00D0195B"/>
    <w:rsid w:val="00D065D8"/>
    <w:rsid w:val="00D07D41"/>
    <w:rsid w:val="00D21A29"/>
    <w:rsid w:val="00D23349"/>
    <w:rsid w:val="00D24CAE"/>
    <w:rsid w:val="00D27ABC"/>
    <w:rsid w:val="00D30EEE"/>
    <w:rsid w:val="00D3242B"/>
    <w:rsid w:val="00D37256"/>
    <w:rsid w:val="00D439FC"/>
    <w:rsid w:val="00D44024"/>
    <w:rsid w:val="00D506D3"/>
    <w:rsid w:val="00D51945"/>
    <w:rsid w:val="00D53224"/>
    <w:rsid w:val="00D558E4"/>
    <w:rsid w:val="00D60C01"/>
    <w:rsid w:val="00D61124"/>
    <w:rsid w:val="00D6706B"/>
    <w:rsid w:val="00D703E5"/>
    <w:rsid w:val="00D7144C"/>
    <w:rsid w:val="00D71BEC"/>
    <w:rsid w:val="00D731C6"/>
    <w:rsid w:val="00D73E77"/>
    <w:rsid w:val="00D77179"/>
    <w:rsid w:val="00D81438"/>
    <w:rsid w:val="00D8722A"/>
    <w:rsid w:val="00D87472"/>
    <w:rsid w:val="00D87490"/>
    <w:rsid w:val="00D91A8A"/>
    <w:rsid w:val="00DA0841"/>
    <w:rsid w:val="00DA5FE7"/>
    <w:rsid w:val="00DB22A9"/>
    <w:rsid w:val="00DB3ADE"/>
    <w:rsid w:val="00DB46C2"/>
    <w:rsid w:val="00DB5B1F"/>
    <w:rsid w:val="00DC22B5"/>
    <w:rsid w:val="00DC24CD"/>
    <w:rsid w:val="00DC4539"/>
    <w:rsid w:val="00DC5762"/>
    <w:rsid w:val="00DC67BB"/>
    <w:rsid w:val="00DC6ACF"/>
    <w:rsid w:val="00DD29A4"/>
    <w:rsid w:val="00DD3476"/>
    <w:rsid w:val="00DD6255"/>
    <w:rsid w:val="00DD7AFC"/>
    <w:rsid w:val="00DE47DB"/>
    <w:rsid w:val="00DE4C18"/>
    <w:rsid w:val="00DE73B2"/>
    <w:rsid w:val="00DF5DCB"/>
    <w:rsid w:val="00E030A2"/>
    <w:rsid w:val="00E0404D"/>
    <w:rsid w:val="00E06DF0"/>
    <w:rsid w:val="00E2133A"/>
    <w:rsid w:val="00E21DF6"/>
    <w:rsid w:val="00E23622"/>
    <w:rsid w:val="00E23867"/>
    <w:rsid w:val="00E24177"/>
    <w:rsid w:val="00E26DD3"/>
    <w:rsid w:val="00E31620"/>
    <w:rsid w:val="00E32184"/>
    <w:rsid w:val="00E3447B"/>
    <w:rsid w:val="00E35E2D"/>
    <w:rsid w:val="00E400D7"/>
    <w:rsid w:val="00E41E16"/>
    <w:rsid w:val="00E43BD9"/>
    <w:rsid w:val="00E449D5"/>
    <w:rsid w:val="00E5138C"/>
    <w:rsid w:val="00E54FA4"/>
    <w:rsid w:val="00E5585E"/>
    <w:rsid w:val="00E6107C"/>
    <w:rsid w:val="00E61457"/>
    <w:rsid w:val="00E65E76"/>
    <w:rsid w:val="00E66E26"/>
    <w:rsid w:val="00E72F0D"/>
    <w:rsid w:val="00E742BA"/>
    <w:rsid w:val="00E76933"/>
    <w:rsid w:val="00E869D1"/>
    <w:rsid w:val="00E92DCF"/>
    <w:rsid w:val="00E937B5"/>
    <w:rsid w:val="00E97249"/>
    <w:rsid w:val="00EA0E59"/>
    <w:rsid w:val="00EA44E4"/>
    <w:rsid w:val="00EA7A94"/>
    <w:rsid w:val="00EA7AD1"/>
    <w:rsid w:val="00EB129D"/>
    <w:rsid w:val="00EB1F4D"/>
    <w:rsid w:val="00EB4AF3"/>
    <w:rsid w:val="00EB54D2"/>
    <w:rsid w:val="00EC2622"/>
    <w:rsid w:val="00EC3B12"/>
    <w:rsid w:val="00EC4389"/>
    <w:rsid w:val="00EC4CDC"/>
    <w:rsid w:val="00EC7DD4"/>
    <w:rsid w:val="00EE139E"/>
    <w:rsid w:val="00EE2F7D"/>
    <w:rsid w:val="00EE7A66"/>
    <w:rsid w:val="00EE7D77"/>
    <w:rsid w:val="00F0029F"/>
    <w:rsid w:val="00F00896"/>
    <w:rsid w:val="00F02D84"/>
    <w:rsid w:val="00F03DC2"/>
    <w:rsid w:val="00F134EE"/>
    <w:rsid w:val="00F13EA0"/>
    <w:rsid w:val="00F14485"/>
    <w:rsid w:val="00F16020"/>
    <w:rsid w:val="00F169A8"/>
    <w:rsid w:val="00F2447D"/>
    <w:rsid w:val="00F34A49"/>
    <w:rsid w:val="00F35029"/>
    <w:rsid w:val="00F35E1D"/>
    <w:rsid w:val="00F409CB"/>
    <w:rsid w:val="00F446AC"/>
    <w:rsid w:val="00F51DA8"/>
    <w:rsid w:val="00F53E65"/>
    <w:rsid w:val="00F564BD"/>
    <w:rsid w:val="00F56F85"/>
    <w:rsid w:val="00F57B5E"/>
    <w:rsid w:val="00F60B2E"/>
    <w:rsid w:val="00F626EC"/>
    <w:rsid w:val="00F642DF"/>
    <w:rsid w:val="00F7273C"/>
    <w:rsid w:val="00F82054"/>
    <w:rsid w:val="00F825B3"/>
    <w:rsid w:val="00F843CD"/>
    <w:rsid w:val="00F848B4"/>
    <w:rsid w:val="00F85E85"/>
    <w:rsid w:val="00F90859"/>
    <w:rsid w:val="00F94816"/>
    <w:rsid w:val="00F97EC9"/>
    <w:rsid w:val="00FA697A"/>
    <w:rsid w:val="00FB2C44"/>
    <w:rsid w:val="00FB4C61"/>
    <w:rsid w:val="00FB4D79"/>
    <w:rsid w:val="00FB574F"/>
    <w:rsid w:val="00FC0546"/>
    <w:rsid w:val="00FC0FD5"/>
    <w:rsid w:val="00FC22B2"/>
    <w:rsid w:val="00FC333D"/>
    <w:rsid w:val="00FC5CCB"/>
    <w:rsid w:val="00FC7E30"/>
    <w:rsid w:val="00FD0510"/>
    <w:rsid w:val="00FD14B7"/>
    <w:rsid w:val="00FD4A4F"/>
    <w:rsid w:val="00FD5211"/>
    <w:rsid w:val="00FD525D"/>
    <w:rsid w:val="00FE22CE"/>
    <w:rsid w:val="00FE3FEE"/>
    <w:rsid w:val="00FE47C9"/>
    <w:rsid w:val="00FE47CF"/>
    <w:rsid w:val="00FE69E1"/>
    <w:rsid w:val="00FE7B0F"/>
    <w:rsid w:val="00FF41B5"/>
    <w:rsid w:val="00FF5D18"/>
    <w:rsid w:val="00FF6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5E80"/>
  <w15:docId w15:val="{890A62FC-F3F2-4B7B-A967-E4D4AF2D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3"/>
        <w:sz w:val="22"/>
        <w:szCs w:val="22"/>
        <w:lang w:val="de-DE"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body"/>
    <w:uiPriority w:val="9"/>
    <w:qFormat/>
    <w:pPr>
      <w:spacing w:before="100" w:after="100"/>
      <w:outlineLvl w:val="0"/>
    </w:pPr>
    <w:rPr>
      <w:rFonts w:eastAsia="Times New Roman" w:cs="Times New Roman"/>
      <w:b/>
      <w:bCs/>
      <w:sz w:val="48"/>
      <w:szCs w:val="48"/>
      <w:lang w:eastAsia="de-DE"/>
    </w:rPr>
  </w:style>
  <w:style w:type="paragraph" w:styleId="berschrift2">
    <w:name w:val="heading 2"/>
    <w:basedOn w:val="Standard"/>
    <w:next w:val="Standard"/>
    <w:uiPriority w:val="9"/>
    <w:semiHidden/>
    <w:unhideWhenUsed/>
    <w:qFormat/>
    <w:pPr>
      <w:keepNext/>
      <w:keepLines/>
      <w:spacing w:before="40"/>
      <w:outlineLvl w:val="1"/>
    </w:pPr>
    <w:rPr>
      <w:rFonts w:ascii="Calibri Light" w:eastAsia="Times New Roman" w:hAnsi="Calibri Light" w:cs="Times New Roman"/>
      <w:color w:val="2F5496"/>
      <w:sz w:val="26"/>
      <w:szCs w:val="26"/>
    </w:rPr>
  </w:style>
  <w:style w:type="paragraph" w:styleId="berschrift3">
    <w:name w:val="heading 3"/>
    <w:basedOn w:val="Standard"/>
    <w:next w:val="Standard"/>
    <w:link w:val="berschrift3Zchn"/>
    <w:uiPriority w:val="9"/>
    <w:unhideWhenUsed/>
    <w:qFormat/>
    <w:rsid w:val="00BD11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05B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Listenabsatz">
    <w:name w:val="List Paragraph"/>
    <w:basedOn w:val="Standard"/>
    <w:pPr>
      <w:spacing w:after="200" w:line="276" w:lineRule="auto"/>
      <w:ind w:left="720"/>
    </w:pPr>
  </w:style>
  <w:style w:type="paragraph" w:styleId="StandardWeb">
    <w:name w:val="Normal (Web)"/>
    <w:basedOn w:val="Standard"/>
    <w:uiPriority w:val="99"/>
    <w:pPr>
      <w:spacing w:before="100" w:after="100"/>
    </w:pPr>
    <w:rPr>
      <w:rFonts w:eastAsia="Times New Roman" w:cs="Times New Roman"/>
      <w:sz w:val="24"/>
      <w:szCs w:val="24"/>
      <w:lang w:eastAsia="de-D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erschrift1Zchn">
    <w:name w:val="Überschrift 1 Zchn"/>
    <w:basedOn w:val="Absatz-Standardschriftart"/>
    <w:rPr>
      <w:rFonts w:ascii="Times New Roman" w:eastAsia="Times New Roman" w:hAnsi="Times New Roman" w:cs="Times New Roman"/>
      <w:b/>
      <w:bCs/>
      <w:kern w:val="3"/>
      <w:sz w:val="48"/>
      <w:szCs w:val="48"/>
      <w:lang w:eastAsia="de-D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trongEmphasis">
    <w:name w:val="Strong Emphasis"/>
    <w:rPr>
      <w:b/>
      <w:bCs/>
    </w:rPr>
  </w:style>
  <w:style w:type="character" w:styleId="Hervorhebung">
    <w:name w:val="Emphasis"/>
    <w:uiPriority w:val="20"/>
    <w:qFormat/>
    <w:rPr>
      <w:i/>
      <w:iCs/>
    </w:rPr>
  </w:style>
  <w:style w:type="character" w:customStyle="1" w:styleId="NumberingSymbols">
    <w:name w:val="Numbering Symbols"/>
  </w:style>
  <w:style w:type="character" w:customStyle="1" w:styleId="berschrift2Zchn">
    <w:name w:val="Überschrift 2 Zchn"/>
    <w:basedOn w:val="Absatz-Standardschriftart"/>
    <w:rPr>
      <w:rFonts w:ascii="Calibri Light" w:eastAsia="Times New Roman" w:hAnsi="Calibri Light" w:cs="Times New Roman"/>
      <w:color w:val="2F5496"/>
      <w:sz w:val="26"/>
      <w:szCs w:val="26"/>
    </w:rPr>
  </w:style>
  <w:style w:type="paragraph" w:customStyle="1" w:styleId="outlineelement">
    <w:name w:val="outlineelement"/>
    <w:basedOn w:val="Standard"/>
    <w:pPr>
      <w:spacing w:before="100" w:after="100"/>
    </w:pPr>
    <w:rPr>
      <w:rFonts w:eastAsia="Times New Roman" w:cs="Times New Roman"/>
      <w:kern w:val="0"/>
      <w:sz w:val="24"/>
      <w:szCs w:val="24"/>
      <w:lang w:eastAsia="de-DE"/>
    </w:rPr>
  </w:style>
  <w:style w:type="character" w:styleId="Fett">
    <w:name w:val="Strong"/>
    <w:basedOn w:val="Absatz-Standardschriftart"/>
    <w:uiPriority w:val="22"/>
    <w:qFormat/>
    <w:rPr>
      <w:b/>
      <w:bCs/>
    </w:rPr>
  </w:style>
  <w:style w:type="numbering" w:customStyle="1" w:styleId="WWNum1">
    <w:name w:val="WWNum1"/>
    <w:basedOn w:val="KeineListe"/>
    <w:pPr>
      <w:numPr>
        <w:numId w:val="1"/>
      </w:numPr>
    </w:pPr>
  </w:style>
  <w:style w:type="character" w:customStyle="1" w:styleId="berschrift3Zchn">
    <w:name w:val="Überschrift 3 Zchn"/>
    <w:basedOn w:val="Absatz-Standardschriftart"/>
    <w:link w:val="berschrift3"/>
    <w:uiPriority w:val="9"/>
    <w:rsid w:val="00BD11A0"/>
    <w:rPr>
      <w:rFonts w:asciiTheme="majorHAnsi" w:eastAsiaTheme="majorEastAsia" w:hAnsiTheme="majorHAnsi" w:cstheme="majorBidi"/>
      <w:color w:val="1F3763" w:themeColor="accent1" w:themeShade="7F"/>
      <w:sz w:val="24"/>
      <w:szCs w:val="24"/>
    </w:rPr>
  </w:style>
  <w:style w:type="paragraph" w:customStyle="1" w:styleId="paragraph">
    <w:name w:val="paragraph"/>
    <w:basedOn w:val="Standard"/>
    <w:rsid w:val="00BD11A0"/>
    <w:pPr>
      <w:spacing w:before="100" w:beforeAutospacing="1" w:after="100" w:afterAutospacing="1"/>
    </w:pPr>
    <w:rPr>
      <w:rFonts w:eastAsia="Times New Roman" w:cs="Times New Roman"/>
      <w:kern w:val="0"/>
      <w:sz w:val="24"/>
      <w:szCs w:val="24"/>
      <w:lang w:eastAsia="de-DE"/>
    </w:rPr>
  </w:style>
  <w:style w:type="character" w:customStyle="1" w:styleId="eop">
    <w:name w:val="eop"/>
    <w:basedOn w:val="Absatz-Standardschriftart"/>
    <w:rsid w:val="00BD11A0"/>
  </w:style>
  <w:style w:type="character" w:customStyle="1" w:styleId="normaltextrun">
    <w:name w:val="normaltextrun"/>
    <w:basedOn w:val="Absatz-Standardschriftart"/>
    <w:rsid w:val="00BD11A0"/>
  </w:style>
  <w:style w:type="character" w:customStyle="1" w:styleId="berschrift4Zchn">
    <w:name w:val="Überschrift 4 Zchn"/>
    <w:basedOn w:val="Absatz-Standardschriftart"/>
    <w:link w:val="berschrift4"/>
    <w:uiPriority w:val="9"/>
    <w:semiHidden/>
    <w:rsid w:val="00B05B52"/>
    <w:rPr>
      <w:rFonts w:asciiTheme="majorHAnsi" w:eastAsiaTheme="majorEastAsia" w:hAnsiTheme="majorHAnsi" w:cstheme="majorBidi"/>
      <w:i/>
      <w:iCs/>
      <w:color w:val="2F5496" w:themeColor="accent1" w:themeShade="BF"/>
    </w:rPr>
  </w:style>
  <w:style w:type="table" w:styleId="MittlereListe2-Akzent1">
    <w:name w:val="Medium List 2 Accent 1"/>
    <w:basedOn w:val="NormaleTabelle"/>
    <w:uiPriority w:val="66"/>
    <w:rsid w:val="00BD3288"/>
    <w:pPr>
      <w:ind w:left="0" w:firstLine="0"/>
    </w:pPr>
    <w:rPr>
      <w:rFonts w:asciiTheme="majorHAnsi" w:eastAsiaTheme="majorEastAsia" w:hAnsiTheme="majorHAnsi" w:cstheme="majorBidi"/>
      <w:color w:val="000000" w:themeColor="text1"/>
      <w:kern w:val="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Absatz-Standardschriftart"/>
    <w:uiPriority w:val="99"/>
    <w:unhideWhenUsed/>
    <w:rsid w:val="00D065D8"/>
    <w:rPr>
      <w:color w:val="0563C1" w:themeColor="hyperlink"/>
      <w:u w:val="single"/>
    </w:rPr>
  </w:style>
  <w:style w:type="character" w:styleId="NichtaufgelsteErwhnung">
    <w:name w:val="Unresolved Mention"/>
    <w:basedOn w:val="Absatz-Standardschriftart"/>
    <w:uiPriority w:val="99"/>
    <w:semiHidden/>
    <w:unhideWhenUsed/>
    <w:rsid w:val="00255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759">
      <w:bodyDiv w:val="1"/>
      <w:marLeft w:val="0"/>
      <w:marRight w:val="0"/>
      <w:marTop w:val="0"/>
      <w:marBottom w:val="0"/>
      <w:divBdr>
        <w:top w:val="none" w:sz="0" w:space="0" w:color="auto"/>
        <w:left w:val="none" w:sz="0" w:space="0" w:color="auto"/>
        <w:bottom w:val="none" w:sz="0" w:space="0" w:color="auto"/>
        <w:right w:val="none" w:sz="0" w:space="0" w:color="auto"/>
      </w:divBdr>
    </w:div>
    <w:div w:id="83309946">
      <w:bodyDiv w:val="1"/>
      <w:marLeft w:val="0"/>
      <w:marRight w:val="0"/>
      <w:marTop w:val="0"/>
      <w:marBottom w:val="0"/>
      <w:divBdr>
        <w:top w:val="none" w:sz="0" w:space="0" w:color="auto"/>
        <w:left w:val="none" w:sz="0" w:space="0" w:color="auto"/>
        <w:bottom w:val="none" w:sz="0" w:space="0" w:color="auto"/>
        <w:right w:val="none" w:sz="0" w:space="0" w:color="auto"/>
      </w:divBdr>
      <w:divsChild>
        <w:div w:id="61149305">
          <w:marLeft w:val="0"/>
          <w:marRight w:val="0"/>
          <w:marTop w:val="0"/>
          <w:marBottom w:val="0"/>
          <w:divBdr>
            <w:top w:val="none" w:sz="0" w:space="0" w:color="auto"/>
            <w:left w:val="none" w:sz="0" w:space="0" w:color="auto"/>
            <w:bottom w:val="none" w:sz="0" w:space="0" w:color="auto"/>
            <w:right w:val="none" w:sz="0" w:space="0" w:color="auto"/>
          </w:divBdr>
        </w:div>
      </w:divsChild>
    </w:div>
    <w:div w:id="160856349">
      <w:bodyDiv w:val="1"/>
      <w:marLeft w:val="0"/>
      <w:marRight w:val="0"/>
      <w:marTop w:val="0"/>
      <w:marBottom w:val="0"/>
      <w:divBdr>
        <w:top w:val="none" w:sz="0" w:space="0" w:color="auto"/>
        <w:left w:val="none" w:sz="0" w:space="0" w:color="auto"/>
        <w:bottom w:val="none" w:sz="0" w:space="0" w:color="auto"/>
        <w:right w:val="none" w:sz="0" w:space="0" w:color="auto"/>
      </w:divBdr>
      <w:divsChild>
        <w:div w:id="1093015214">
          <w:marLeft w:val="0"/>
          <w:marRight w:val="0"/>
          <w:marTop w:val="0"/>
          <w:marBottom w:val="0"/>
          <w:divBdr>
            <w:top w:val="none" w:sz="0" w:space="0" w:color="auto"/>
            <w:left w:val="none" w:sz="0" w:space="0" w:color="auto"/>
            <w:bottom w:val="none" w:sz="0" w:space="0" w:color="auto"/>
            <w:right w:val="none" w:sz="0" w:space="0" w:color="auto"/>
          </w:divBdr>
        </w:div>
        <w:div w:id="327901746">
          <w:marLeft w:val="0"/>
          <w:marRight w:val="0"/>
          <w:marTop w:val="0"/>
          <w:marBottom w:val="0"/>
          <w:divBdr>
            <w:top w:val="none" w:sz="0" w:space="0" w:color="auto"/>
            <w:left w:val="none" w:sz="0" w:space="0" w:color="auto"/>
            <w:bottom w:val="none" w:sz="0" w:space="0" w:color="auto"/>
            <w:right w:val="none" w:sz="0" w:space="0" w:color="auto"/>
          </w:divBdr>
        </w:div>
        <w:div w:id="1301417322">
          <w:marLeft w:val="0"/>
          <w:marRight w:val="0"/>
          <w:marTop w:val="0"/>
          <w:marBottom w:val="0"/>
          <w:divBdr>
            <w:top w:val="none" w:sz="0" w:space="0" w:color="auto"/>
            <w:left w:val="none" w:sz="0" w:space="0" w:color="auto"/>
            <w:bottom w:val="none" w:sz="0" w:space="0" w:color="auto"/>
            <w:right w:val="none" w:sz="0" w:space="0" w:color="auto"/>
          </w:divBdr>
        </w:div>
        <w:div w:id="579484365">
          <w:marLeft w:val="0"/>
          <w:marRight w:val="0"/>
          <w:marTop w:val="0"/>
          <w:marBottom w:val="0"/>
          <w:divBdr>
            <w:top w:val="none" w:sz="0" w:space="0" w:color="auto"/>
            <w:left w:val="none" w:sz="0" w:space="0" w:color="auto"/>
            <w:bottom w:val="none" w:sz="0" w:space="0" w:color="auto"/>
            <w:right w:val="none" w:sz="0" w:space="0" w:color="auto"/>
          </w:divBdr>
        </w:div>
        <w:div w:id="1881046887">
          <w:marLeft w:val="0"/>
          <w:marRight w:val="0"/>
          <w:marTop w:val="0"/>
          <w:marBottom w:val="0"/>
          <w:divBdr>
            <w:top w:val="none" w:sz="0" w:space="0" w:color="auto"/>
            <w:left w:val="none" w:sz="0" w:space="0" w:color="auto"/>
            <w:bottom w:val="none" w:sz="0" w:space="0" w:color="auto"/>
            <w:right w:val="none" w:sz="0" w:space="0" w:color="auto"/>
          </w:divBdr>
        </w:div>
        <w:div w:id="800542454">
          <w:marLeft w:val="0"/>
          <w:marRight w:val="0"/>
          <w:marTop w:val="0"/>
          <w:marBottom w:val="0"/>
          <w:divBdr>
            <w:top w:val="none" w:sz="0" w:space="0" w:color="auto"/>
            <w:left w:val="none" w:sz="0" w:space="0" w:color="auto"/>
            <w:bottom w:val="none" w:sz="0" w:space="0" w:color="auto"/>
            <w:right w:val="none" w:sz="0" w:space="0" w:color="auto"/>
          </w:divBdr>
        </w:div>
        <w:div w:id="1513177739">
          <w:marLeft w:val="0"/>
          <w:marRight w:val="0"/>
          <w:marTop w:val="0"/>
          <w:marBottom w:val="0"/>
          <w:divBdr>
            <w:top w:val="none" w:sz="0" w:space="0" w:color="auto"/>
            <w:left w:val="none" w:sz="0" w:space="0" w:color="auto"/>
            <w:bottom w:val="none" w:sz="0" w:space="0" w:color="auto"/>
            <w:right w:val="none" w:sz="0" w:space="0" w:color="auto"/>
          </w:divBdr>
        </w:div>
        <w:div w:id="1611206112">
          <w:marLeft w:val="0"/>
          <w:marRight w:val="0"/>
          <w:marTop w:val="0"/>
          <w:marBottom w:val="0"/>
          <w:divBdr>
            <w:top w:val="none" w:sz="0" w:space="0" w:color="auto"/>
            <w:left w:val="none" w:sz="0" w:space="0" w:color="auto"/>
            <w:bottom w:val="none" w:sz="0" w:space="0" w:color="auto"/>
            <w:right w:val="none" w:sz="0" w:space="0" w:color="auto"/>
          </w:divBdr>
        </w:div>
        <w:div w:id="1184898406">
          <w:marLeft w:val="0"/>
          <w:marRight w:val="0"/>
          <w:marTop w:val="0"/>
          <w:marBottom w:val="0"/>
          <w:divBdr>
            <w:top w:val="none" w:sz="0" w:space="0" w:color="auto"/>
            <w:left w:val="none" w:sz="0" w:space="0" w:color="auto"/>
            <w:bottom w:val="none" w:sz="0" w:space="0" w:color="auto"/>
            <w:right w:val="none" w:sz="0" w:space="0" w:color="auto"/>
          </w:divBdr>
        </w:div>
        <w:div w:id="1850483403">
          <w:marLeft w:val="0"/>
          <w:marRight w:val="0"/>
          <w:marTop w:val="0"/>
          <w:marBottom w:val="0"/>
          <w:divBdr>
            <w:top w:val="none" w:sz="0" w:space="0" w:color="auto"/>
            <w:left w:val="none" w:sz="0" w:space="0" w:color="auto"/>
            <w:bottom w:val="none" w:sz="0" w:space="0" w:color="auto"/>
            <w:right w:val="none" w:sz="0" w:space="0" w:color="auto"/>
          </w:divBdr>
        </w:div>
        <w:div w:id="1613441908">
          <w:marLeft w:val="0"/>
          <w:marRight w:val="0"/>
          <w:marTop w:val="0"/>
          <w:marBottom w:val="0"/>
          <w:divBdr>
            <w:top w:val="none" w:sz="0" w:space="0" w:color="auto"/>
            <w:left w:val="none" w:sz="0" w:space="0" w:color="auto"/>
            <w:bottom w:val="none" w:sz="0" w:space="0" w:color="auto"/>
            <w:right w:val="none" w:sz="0" w:space="0" w:color="auto"/>
          </w:divBdr>
        </w:div>
        <w:div w:id="584581928">
          <w:marLeft w:val="0"/>
          <w:marRight w:val="0"/>
          <w:marTop w:val="0"/>
          <w:marBottom w:val="0"/>
          <w:divBdr>
            <w:top w:val="none" w:sz="0" w:space="0" w:color="auto"/>
            <w:left w:val="none" w:sz="0" w:space="0" w:color="auto"/>
            <w:bottom w:val="none" w:sz="0" w:space="0" w:color="auto"/>
            <w:right w:val="none" w:sz="0" w:space="0" w:color="auto"/>
          </w:divBdr>
        </w:div>
        <w:div w:id="396519167">
          <w:marLeft w:val="0"/>
          <w:marRight w:val="0"/>
          <w:marTop w:val="0"/>
          <w:marBottom w:val="0"/>
          <w:divBdr>
            <w:top w:val="none" w:sz="0" w:space="0" w:color="auto"/>
            <w:left w:val="none" w:sz="0" w:space="0" w:color="auto"/>
            <w:bottom w:val="none" w:sz="0" w:space="0" w:color="auto"/>
            <w:right w:val="none" w:sz="0" w:space="0" w:color="auto"/>
          </w:divBdr>
        </w:div>
        <w:div w:id="2024286246">
          <w:marLeft w:val="0"/>
          <w:marRight w:val="0"/>
          <w:marTop w:val="0"/>
          <w:marBottom w:val="0"/>
          <w:divBdr>
            <w:top w:val="none" w:sz="0" w:space="0" w:color="auto"/>
            <w:left w:val="none" w:sz="0" w:space="0" w:color="auto"/>
            <w:bottom w:val="none" w:sz="0" w:space="0" w:color="auto"/>
            <w:right w:val="none" w:sz="0" w:space="0" w:color="auto"/>
          </w:divBdr>
        </w:div>
        <w:div w:id="1541699519">
          <w:marLeft w:val="0"/>
          <w:marRight w:val="0"/>
          <w:marTop w:val="0"/>
          <w:marBottom w:val="0"/>
          <w:divBdr>
            <w:top w:val="none" w:sz="0" w:space="0" w:color="auto"/>
            <w:left w:val="none" w:sz="0" w:space="0" w:color="auto"/>
            <w:bottom w:val="none" w:sz="0" w:space="0" w:color="auto"/>
            <w:right w:val="none" w:sz="0" w:space="0" w:color="auto"/>
          </w:divBdr>
        </w:div>
        <w:div w:id="161698024">
          <w:marLeft w:val="0"/>
          <w:marRight w:val="0"/>
          <w:marTop w:val="0"/>
          <w:marBottom w:val="0"/>
          <w:divBdr>
            <w:top w:val="none" w:sz="0" w:space="0" w:color="auto"/>
            <w:left w:val="none" w:sz="0" w:space="0" w:color="auto"/>
            <w:bottom w:val="none" w:sz="0" w:space="0" w:color="auto"/>
            <w:right w:val="none" w:sz="0" w:space="0" w:color="auto"/>
          </w:divBdr>
        </w:div>
        <w:div w:id="1917738915">
          <w:marLeft w:val="0"/>
          <w:marRight w:val="0"/>
          <w:marTop w:val="0"/>
          <w:marBottom w:val="0"/>
          <w:divBdr>
            <w:top w:val="none" w:sz="0" w:space="0" w:color="auto"/>
            <w:left w:val="none" w:sz="0" w:space="0" w:color="auto"/>
            <w:bottom w:val="none" w:sz="0" w:space="0" w:color="auto"/>
            <w:right w:val="none" w:sz="0" w:space="0" w:color="auto"/>
          </w:divBdr>
        </w:div>
        <w:div w:id="256259181">
          <w:marLeft w:val="0"/>
          <w:marRight w:val="0"/>
          <w:marTop w:val="0"/>
          <w:marBottom w:val="0"/>
          <w:divBdr>
            <w:top w:val="none" w:sz="0" w:space="0" w:color="auto"/>
            <w:left w:val="none" w:sz="0" w:space="0" w:color="auto"/>
            <w:bottom w:val="none" w:sz="0" w:space="0" w:color="auto"/>
            <w:right w:val="none" w:sz="0" w:space="0" w:color="auto"/>
          </w:divBdr>
        </w:div>
        <w:div w:id="1677224155">
          <w:marLeft w:val="0"/>
          <w:marRight w:val="0"/>
          <w:marTop w:val="0"/>
          <w:marBottom w:val="0"/>
          <w:divBdr>
            <w:top w:val="none" w:sz="0" w:space="0" w:color="auto"/>
            <w:left w:val="none" w:sz="0" w:space="0" w:color="auto"/>
            <w:bottom w:val="none" w:sz="0" w:space="0" w:color="auto"/>
            <w:right w:val="none" w:sz="0" w:space="0" w:color="auto"/>
          </w:divBdr>
        </w:div>
        <w:div w:id="1202861243">
          <w:marLeft w:val="0"/>
          <w:marRight w:val="0"/>
          <w:marTop w:val="0"/>
          <w:marBottom w:val="0"/>
          <w:divBdr>
            <w:top w:val="none" w:sz="0" w:space="0" w:color="auto"/>
            <w:left w:val="none" w:sz="0" w:space="0" w:color="auto"/>
            <w:bottom w:val="none" w:sz="0" w:space="0" w:color="auto"/>
            <w:right w:val="none" w:sz="0" w:space="0" w:color="auto"/>
          </w:divBdr>
        </w:div>
        <w:div w:id="2146967946">
          <w:marLeft w:val="0"/>
          <w:marRight w:val="0"/>
          <w:marTop w:val="0"/>
          <w:marBottom w:val="0"/>
          <w:divBdr>
            <w:top w:val="none" w:sz="0" w:space="0" w:color="auto"/>
            <w:left w:val="none" w:sz="0" w:space="0" w:color="auto"/>
            <w:bottom w:val="none" w:sz="0" w:space="0" w:color="auto"/>
            <w:right w:val="none" w:sz="0" w:space="0" w:color="auto"/>
          </w:divBdr>
        </w:div>
        <w:div w:id="1150827781">
          <w:marLeft w:val="0"/>
          <w:marRight w:val="0"/>
          <w:marTop w:val="0"/>
          <w:marBottom w:val="0"/>
          <w:divBdr>
            <w:top w:val="none" w:sz="0" w:space="0" w:color="auto"/>
            <w:left w:val="none" w:sz="0" w:space="0" w:color="auto"/>
            <w:bottom w:val="none" w:sz="0" w:space="0" w:color="auto"/>
            <w:right w:val="none" w:sz="0" w:space="0" w:color="auto"/>
          </w:divBdr>
        </w:div>
        <w:div w:id="2115511523">
          <w:marLeft w:val="0"/>
          <w:marRight w:val="0"/>
          <w:marTop w:val="0"/>
          <w:marBottom w:val="0"/>
          <w:divBdr>
            <w:top w:val="none" w:sz="0" w:space="0" w:color="auto"/>
            <w:left w:val="none" w:sz="0" w:space="0" w:color="auto"/>
            <w:bottom w:val="none" w:sz="0" w:space="0" w:color="auto"/>
            <w:right w:val="none" w:sz="0" w:space="0" w:color="auto"/>
          </w:divBdr>
        </w:div>
        <w:div w:id="828253800">
          <w:marLeft w:val="0"/>
          <w:marRight w:val="0"/>
          <w:marTop w:val="0"/>
          <w:marBottom w:val="0"/>
          <w:divBdr>
            <w:top w:val="none" w:sz="0" w:space="0" w:color="auto"/>
            <w:left w:val="none" w:sz="0" w:space="0" w:color="auto"/>
            <w:bottom w:val="none" w:sz="0" w:space="0" w:color="auto"/>
            <w:right w:val="none" w:sz="0" w:space="0" w:color="auto"/>
          </w:divBdr>
        </w:div>
        <w:div w:id="45643514">
          <w:marLeft w:val="0"/>
          <w:marRight w:val="0"/>
          <w:marTop w:val="0"/>
          <w:marBottom w:val="0"/>
          <w:divBdr>
            <w:top w:val="none" w:sz="0" w:space="0" w:color="auto"/>
            <w:left w:val="none" w:sz="0" w:space="0" w:color="auto"/>
            <w:bottom w:val="none" w:sz="0" w:space="0" w:color="auto"/>
            <w:right w:val="none" w:sz="0" w:space="0" w:color="auto"/>
          </w:divBdr>
        </w:div>
        <w:div w:id="2082095369">
          <w:marLeft w:val="0"/>
          <w:marRight w:val="0"/>
          <w:marTop w:val="0"/>
          <w:marBottom w:val="0"/>
          <w:divBdr>
            <w:top w:val="none" w:sz="0" w:space="0" w:color="auto"/>
            <w:left w:val="none" w:sz="0" w:space="0" w:color="auto"/>
            <w:bottom w:val="none" w:sz="0" w:space="0" w:color="auto"/>
            <w:right w:val="none" w:sz="0" w:space="0" w:color="auto"/>
          </w:divBdr>
        </w:div>
        <w:div w:id="128204757">
          <w:marLeft w:val="0"/>
          <w:marRight w:val="0"/>
          <w:marTop w:val="0"/>
          <w:marBottom w:val="0"/>
          <w:divBdr>
            <w:top w:val="none" w:sz="0" w:space="0" w:color="auto"/>
            <w:left w:val="none" w:sz="0" w:space="0" w:color="auto"/>
            <w:bottom w:val="none" w:sz="0" w:space="0" w:color="auto"/>
            <w:right w:val="none" w:sz="0" w:space="0" w:color="auto"/>
          </w:divBdr>
        </w:div>
        <w:div w:id="1511485740">
          <w:marLeft w:val="0"/>
          <w:marRight w:val="0"/>
          <w:marTop w:val="0"/>
          <w:marBottom w:val="0"/>
          <w:divBdr>
            <w:top w:val="none" w:sz="0" w:space="0" w:color="auto"/>
            <w:left w:val="none" w:sz="0" w:space="0" w:color="auto"/>
            <w:bottom w:val="none" w:sz="0" w:space="0" w:color="auto"/>
            <w:right w:val="none" w:sz="0" w:space="0" w:color="auto"/>
          </w:divBdr>
        </w:div>
        <w:div w:id="1304314967">
          <w:marLeft w:val="0"/>
          <w:marRight w:val="0"/>
          <w:marTop w:val="0"/>
          <w:marBottom w:val="0"/>
          <w:divBdr>
            <w:top w:val="none" w:sz="0" w:space="0" w:color="auto"/>
            <w:left w:val="none" w:sz="0" w:space="0" w:color="auto"/>
            <w:bottom w:val="none" w:sz="0" w:space="0" w:color="auto"/>
            <w:right w:val="none" w:sz="0" w:space="0" w:color="auto"/>
          </w:divBdr>
        </w:div>
        <w:div w:id="1718502926">
          <w:marLeft w:val="0"/>
          <w:marRight w:val="0"/>
          <w:marTop w:val="0"/>
          <w:marBottom w:val="0"/>
          <w:divBdr>
            <w:top w:val="none" w:sz="0" w:space="0" w:color="auto"/>
            <w:left w:val="none" w:sz="0" w:space="0" w:color="auto"/>
            <w:bottom w:val="none" w:sz="0" w:space="0" w:color="auto"/>
            <w:right w:val="none" w:sz="0" w:space="0" w:color="auto"/>
          </w:divBdr>
        </w:div>
        <w:div w:id="663901215">
          <w:marLeft w:val="0"/>
          <w:marRight w:val="0"/>
          <w:marTop w:val="0"/>
          <w:marBottom w:val="0"/>
          <w:divBdr>
            <w:top w:val="none" w:sz="0" w:space="0" w:color="auto"/>
            <w:left w:val="none" w:sz="0" w:space="0" w:color="auto"/>
            <w:bottom w:val="none" w:sz="0" w:space="0" w:color="auto"/>
            <w:right w:val="none" w:sz="0" w:space="0" w:color="auto"/>
          </w:divBdr>
        </w:div>
        <w:div w:id="1372807042">
          <w:marLeft w:val="0"/>
          <w:marRight w:val="0"/>
          <w:marTop w:val="0"/>
          <w:marBottom w:val="0"/>
          <w:divBdr>
            <w:top w:val="none" w:sz="0" w:space="0" w:color="auto"/>
            <w:left w:val="none" w:sz="0" w:space="0" w:color="auto"/>
            <w:bottom w:val="none" w:sz="0" w:space="0" w:color="auto"/>
            <w:right w:val="none" w:sz="0" w:space="0" w:color="auto"/>
          </w:divBdr>
        </w:div>
        <w:div w:id="562057930">
          <w:marLeft w:val="0"/>
          <w:marRight w:val="0"/>
          <w:marTop w:val="0"/>
          <w:marBottom w:val="0"/>
          <w:divBdr>
            <w:top w:val="none" w:sz="0" w:space="0" w:color="auto"/>
            <w:left w:val="none" w:sz="0" w:space="0" w:color="auto"/>
            <w:bottom w:val="none" w:sz="0" w:space="0" w:color="auto"/>
            <w:right w:val="none" w:sz="0" w:space="0" w:color="auto"/>
          </w:divBdr>
        </w:div>
        <w:div w:id="690759289">
          <w:marLeft w:val="0"/>
          <w:marRight w:val="0"/>
          <w:marTop w:val="0"/>
          <w:marBottom w:val="0"/>
          <w:divBdr>
            <w:top w:val="none" w:sz="0" w:space="0" w:color="auto"/>
            <w:left w:val="none" w:sz="0" w:space="0" w:color="auto"/>
            <w:bottom w:val="none" w:sz="0" w:space="0" w:color="auto"/>
            <w:right w:val="none" w:sz="0" w:space="0" w:color="auto"/>
          </w:divBdr>
        </w:div>
        <w:div w:id="1904024658">
          <w:marLeft w:val="0"/>
          <w:marRight w:val="0"/>
          <w:marTop w:val="0"/>
          <w:marBottom w:val="0"/>
          <w:divBdr>
            <w:top w:val="none" w:sz="0" w:space="0" w:color="auto"/>
            <w:left w:val="none" w:sz="0" w:space="0" w:color="auto"/>
            <w:bottom w:val="none" w:sz="0" w:space="0" w:color="auto"/>
            <w:right w:val="none" w:sz="0" w:space="0" w:color="auto"/>
          </w:divBdr>
        </w:div>
        <w:div w:id="29691650">
          <w:marLeft w:val="0"/>
          <w:marRight w:val="0"/>
          <w:marTop w:val="0"/>
          <w:marBottom w:val="0"/>
          <w:divBdr>
            <w:top w:val="none" w:sz="0" w:space="0" w:color="auto"/>
            <w:left w:val="none" w:sz="0" w:space="0" w:color="auto"/>
            <w:bottom w:val="none" w:sz="0" w:space="0" w:color="auto"/>
            <w:right w:val="none" w:sz="0" w:space="0" w:color="auto"/>
          </w:divBdr>
        </w:div>
        <w:div w:id="1503859527">
          <w:marLeft w:val="0"/>
          <w:marRight w:val="0"/>
          <w:marTop w:val="0"/>
          <w:marBottom w:val="0"/>
          <w:divBdr>
            <w:top w:val="none" w:sz="0" w:space="0" w:color="auto"/>
            <w:left w:val="none" w:sz="0" w:space="0" w:color="auto"/>
            <w:bottom w:val="none" w:sz="0" w:space="0" w:color="auto"/>
            <w:right w:val="none" w:sz="0" w:space="0" w:color="auto"/>
          </w:divBdr>
        </w:div>
      </w:divsChild>
    </w:div>
    <w:div w:id="332487186">
      <w:bodyDiv w:val="1"/>
      <w:marLeft w:val="0"/>
      <w:marRight w:val="0"/>
      <w:marTop w:val="0"/>
      <w:marBottom w:val="0"/>
      <w:divBdr>
        <w:top w:val="none" w:sz="0" w:space="0" w:color="auto"/>
        <w:left w:val="none" w:sz="0" w:space="0" w:color="auto"/>
        <w:bottom w:val="none" w:sz="0" w:space="0" w:color="auto"/>
        <w:right w:val="none" w:sz="0" w:space="0" w:color="auto"/>
      </w:divBdr>
    </w:div>
    <w:div w:id="504512066">
      <w:bodyDiv w:val="1"/>
      <w:marLeft w:val="0"/>
      <w:marRight w:val="0"/>
      <w:marTop w:val="0"/>
      <w:marBottom w:val="0"/>
      <w:divBdr>
        <w:top w:val="none" w:sz="0" w:space="0" w:color="auto"/>
        <w:left w:val="none" w:sz="0" w:space="0" w:color="auto"/>
        <w:bottom w:val="none" w:sz="0" w:space="0" w:color="auto"/>
        <w:right w:val="none" w:sz="0" w:space="0" w:color="auto"/>
      </w:divBdr>
    </w:div>
    <w:div w:id="683943083">
      <w:bodyDiv w:val="1"/>
      <w:marLeft w:val="0"/>
      <w:marRight w:val="0"/>
      <w:marTop w:val="0"/>
      <w:marBottom w:val="0"/>
      <w:divBdr>
        <w:top w:val="none" w:sz="0" w:space="0" w:color="auto"/>
        <w:left w:val="none" w:sz="0" w:space="0" w:color="auto"/>
        <w:bottom w:val="none" w:sz="0" w:space="0" w:color="auto"/>
        <w:right w:val="none" w:sz="0" w:space="0" w:color="auto"/>
      </w:divBdr>
    </w:div>
    <w:div w:id="805313525">
      <w:bodyDiv w:val="1"/>
      <w:marLeft w:val="0"/>
      <w:marRight w:val="0"/>
      <w:marTop w:val="0"/>
      <w:marBottom w:val="0"/>
      <w:divBdr>
        <w:top w:val="none" w:sz="0" w:space="0" w:color="auto"/>
        <w:left w:val="none" w:sz="0" w:space="0" w:color="auto"/>
        <w:bottom w:val="none" w:sz="0" w:space="0" w:color="auto"/>
        <w:right w:val="none" w:sz="0" w:space="0" w:color="auto"/>
      </w:divBdr>
      <w:divsChild>
        <w:div w:id="1996687195">
          <w:marLeft w:val="0"/>
          <w:marRight w:val="0"/>
          <w:marTop w:val="0"/>
          <w:marBottom w:val="0"/>
          <w:divBdr>
            <w:top w:val="none" w:sz="0" w:space="0" w:color="auto"/>
            <w:left w:val="none" w:sz="0" w:space="0" w:color="auto"/>
            <w:bottom w:val="none" w:sz="0" w:space="0" w:color="auto"/>
            <w:right w:val="none" w:sz="0" w:space="0" w:color="auto"/>
          </w:divBdr>
        </w:div>
      </w:divsChild>
    </w:div>
    <w:div w:id="830678360">
      <w:bodyDiv w:val="1"/>
      <w:marLeft w:val="0"/>
      <w:marRight w:val="0"/>
      <w:marTop w:val="0"/>
      <w:marBottom w:val="0"/>
      <w:divBdr>
        <w:top w:val="none" w:sz="0" w:space="0" w:color="auto"/>
        <w:left w:val="none" w:sz="0" w:space="0" w:color="auto"/>
        <w:bottom w:val="none" w:sz="0" w:space="0" w:color="auto"/>
        <w:right w:val="none" w:sz="0" w:space="0" w:color="auto"/>
      </w:divBdr>
    </w:div>
    <w:div w:id="997001455">
      <w:bodyDiv w:val="1"/>
      <w:marLeft w:val="0"/>
      <w:marRight w:val="0"/>
      <w:marTop w:val="0"/>
      <w:marBottom w:val="0"/>
      <w:divBdr>
        <w:top w:val="none" w:sz="0" w:space="0" w:color="auto"/>
        <w:left w:val="none" w:sz="0" w:space="0" w:color="auto"/>
        <w:bottom w:val="none" w:sz="0" w:space="0" w:color="auto"/>
        <w:right w:val="none" w:sz="0" w:space="0" w:color="auto"/>
      </w:divBdr>
    </w:div>
    <w:div w:id="1076123058">
      <w:bodyDiv w:val="1"/>
      <w:marLeft w:val="0"/>
      <w:marRight w:val="0"/>
      <w:marTop w:val="0"/>
      <w:marBottom w:val="0"/>
      <w:divBdr>
        <w:top w:val="none" w:sz="0" w:space="0" w:color="auto"/>
        <w:left w:val="none" w:sz="0" w:space="0" w:color="auto"/>
        <w:bottom w:val="none" w:sz="0" w:space="0" w:color="auto"/>
        <w:right w:val="none" w:sz="0" w:space="0" w:color="auto"/>
      </w:divBdr>
      <w:divsChild>
        <w:div w:id="1224945102">
          <w:marLeft w:val="0"/>
          <w:marRight w:val="0"/>
          <w:marTop w:val="0"/>
          <w:marBottom w:val="0"/>
          <w:divBdr>
            <w:top w:val="none" w:sz="0" w:space="0" w:color="auto"/>
            <w:left w:val="none" w:sz="0" w:space="0" w:color="auto"/>
            <w:bottom w:val="none" w:sz="0" w:space="0" w:color="auto"/>
            <w:right w:val="none" w:sz="0" w:space="0" w:color="auto"/>
          </w:divBdr>
          <w:divsChild>
            <w:div w:id="7108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0786">
      <w:bodyDiv w:val="1"/>
      <w:marLeft w:val="0"/>
      <w:marRight w:val="0"/>
      <w:marTop w:val="0"/>
      <w:marBottom w:val="0"/>
      <w:divBdr>
        <w:top w:val="none" w:sz="0" w:space="0" w:color="auto"/>
        <w:left w:val="none" w:sz="0" w:space="0" w:color="auto"/>
        <w:bottom w:val="none" w:sz="0" w:space="0" w:color="auto"/>
        <w:right w:val="none" w:sz="0" w:space="0" w:color="auto"/>
      </w:divBdr>
    </w:div>
    <w:div w:id="1562716187">
      <w:bodyDiv w:val="1"/>
      <w:marLeft w:val="0"/>
      <w:marRight w:val="0"/>
      <w:marTop w:val="0"/>
      <w:marBottom w:val="0"/>
      <w:divBdr>
        <w:top w:val="none" w:sz="0" w:space="0" w:color="auto"/>
        <w:left w:val="none" w:sz="0" w:space="0" w:color="auto"/>
        <w:bottom w:val="none" w:sz="0" w:space="0" w:color="auto"/>
        <w:right w:val="none" w:sz="0" w:space="0" w:color="auto"/>
      </w:divBdr>
    </w:div>
    <w:div w:id="1606229534">
      <w:bodyDiv w:val="1"/>
      <w:marLeft w:val="0"/>
      <w:marRight w:val="0"/>
      <w:marTop w:val="0"/>
      <w:marBottom w:val="0"/>
      <w:divBdr>
        <w:top w:val="none" w:sz="0" w:space="0" w:color="auto"/>
        <w:left w:val="none" w:sz="0" w:space="0" w:color="auto"/>
        <w:bottom w:val="none" w:sz="0" w:space="0" w:color="auto"/>
        <w:right w:val="none" w:sz="0" w:space="0" w:color="auto"/>
      </w:divBdr>
      <w:divsChild>
        <w:div w:id="559249486">
          <w:marLeft w:val="0"/>
          <w:marRight w:val="0"/>
          <w:marTop w:val="0"/>
          <w:marBottom w:val="0"/>
          <w:divBdr>
            <w:top w:val="none" w:sz="0" w:space="0" w:color="auto"/>
            <w:left w:val="none" w:sz="0" w:space="0" w:color="auto"/>
            <w:bottom w:val="none" w:sz="0" w:space="0" w:color="auto"/>
            <w:right w:val="none" w:sz="0" w:space="0" w:color="auto"/>
          </w:divBdr>
        </w:div>
        <w:div w:id="1700282505">
          <w:marLeft w:val="0"/>
          <w:marRight w:val="0"/>
          <w:marTop w:val="0"/>
          <w:marBottom w:val="0"/>
          <w:divBdr>
            <w:top w:val="none" w:sz="0" w:space="0" w:color="auto"/>
            <w:left w:val="none" w:sz="0" w:space="0" w:color="auto"/>
            <w:bottom w:val="none" w:sz="0" w:space="0" w:color="auto"/>
            <w:right w:val="none" w:sz="0" w:space="0" w:color="auto"/>
          </w:divBdr>
        </w:div>
        <w:div w:id="1533615946">
          <w:marLeft w:val="0"/>
          <w:marRight w:val="0"/>
          <w:marTop w:val="0"/>
          <w:marBottom w:val="0"/>
          <w:divBdr>
            <w:top w:val="none" w:sz="0" w:space="0" w:color="auto"/>
            <w:left w:val="none" w:sz="0" w:space="0" w:color="auto"/>
            <w:bottom w:val="none" w:sz="0" w:space="0" w:color="auto"/>
            <w:right w:val="none" w:sz="0" w:space="0" w:color="auto"/>
          </w:divBdr>
        </w:div>
        <w:div w:id="1564288559">
          <w:marLeft w:val="0"/>
          <w:marRight w:val="0"/>
          <w:marTop w:val="0"/>
          <w:marBottom w:val="0"/>
          <w:divBdr>
            <w:top w:val="none" w:sz="0" w:space="0" w:color="auto"/>
            <w:left w:val="none" w:sz="0" w:space="0" w:color="auto"/>
            <w:bottom w:val="none" w:sz="0" w:space="0" w:color="auto"/>
            <w:right w:val="none" w:sz="0" w:space="0" w:color="auto"/>
          </w:divBdr>
        </w:div>
        <w:div w:id="1965572380">
          <w:marLeft w:val="0"/>
          <w:marRight w:val="0"/>
          <w:marTop w:val="0"/>
          <w:marBottom w:val="0"/>
          <w:divBdr>
            <w:top w:val="none" w:sz="0" w:space="0" w:color="auto"/>
            <w:left w:val="none" w:sz="0" w:space="0" w:color="auto"/>
            <w:bottom w:val="none" w:sz="0" w:space="0" w:color="auto"/>
            <w:right w:val="none" w:sz="0" w:space="0" w:color="auto"/>
          </w:divBdr>
        </w:div>
        <w:div w:id="1680231619">
          <w:marLeft w:val="0"/>
          <w:marRight w:val="0"/>
          <w:marTop w:val="0"/>
          <w:marBottom w:val="0"/>
          <w:divBdr>
            <w:top w:val="none" w:sz="0" w:space="0" w:color="auto"/>
            <w:left w:val="none" w:sz="0" w:space="0" w:color="auto"/>
            <w:bottom w:val="none" w:sz="0" w:space="0" w:color="auto"/>
            <w:right w:val="none" w:sz="0" w:space="0" w:color="auto"/>
          </w:divBdr>
        </w:div>
        <w:div w:id="1755012049">
          <w:marLeft w:val="0"/>
          <w:marRight w:val="0"/>
          <w:marTop w:val="0"/>
          <w:marBottom w:val="0"/>
          <w:divBdr>
            <w:top w:val="none" w:sz="0" w:space="0" w:color="auto"/>
            <w:left w:val="none" w:sz="0" w:space="0" w:color="auto"/>
            <w:bottom w:val="none" w:sz="0" w:space="0" w:color="auto"/>
            <w:right w:val="none" w:sz="0" w:space="0" w:color="auto"/>
          </w:divBdr>
        </w:div>
        <w:div w:id="1940990071">
          <w:marLeft w:val="0"/>
          <w:marRight w:val="0"/>
          <w:marTop w:val="0"/>
          <w:marBottom w:val="0"/>
          <w:divBdr>
            <w:top w:val="none" w:sz="0" w:space="0" w:color="auto"/>
            <w:left w:val="none" w:sz="0" w:space="0" w:color="auto"/>
            <w:bottom w:val="none" w:sz="0" w:space="0" w:color="auto"/>
            <w:right w:val="none" w:sz="0" w:space="0" w:color="auto"/>
          </w:divBdr>
        </w:div>
        <w:div w:id="72823527">
          <w:marLeft w:val="0"/>
          <w:marRight w:val="0"/>
          <w:marTop w:val="0"/>
          <w:marBottom w:val="0"/>
          <w:divBdr>
            <w:top w:val="none" w:sz="0" w:space="0" w:color="auto"/>
            <w:left w:val="none" w:sz="0" w:space="0" w:color="auto"/>
            <w:bottom w:val="none" w:sz="0" w:space="0" w:color="auto"/>
            <w:right w:val="none" w:sz="0" w:space="0" w:color="auto"/>
          </w:divBdr>
        </w:div>
        <w:div w:id="1521699863">
          <w:marLeft w:val="0"/>
          <w:marRight w:val="0"/>
          <w:marTop w:val="0"/>
          <w:marBottom w:val="0"/>
          <w:divBdr>
            <w:top w:val="none" w:sz="0" w:space="0" w:color="auto"/>
            <w:left w:val="none" w:sz="0" w:space="0" w:color="auto"/>
            <w:bottom w:val="none" w:sz="0" w:space="0" w:color="auto"/>
            <w:right w:val="none" w:sz="0" w:space="0" w:color="auto"/>
          </w:divBdr>
        </w:div>
        <w:div w:id="575481366">
          <w:marLeft w:val="0"/>
          <w:marRight w:val="0"/>
          <w:marTop w:val="0"/>
          <w:marBottom w:val="0"/>
          <w:divBdr>
            <w:top w:val="none" w:sz="0" w:space="0" w:color="auto"/>
            <w:left w:val="none" w:sz="0" w:space="0" w:color="auto"/>
            <w:bottom w:val="none" w:sz="0" w:space="0" w:color="auto"/>
            <w:right w:val="none" w:sz="0" w:space="0" w:color="auto"/>
          </w:divBdr>
        </w:div>
        <w:div w:id="530142516">
          <w:marLeft w:val="0"/>
          <w:marRight w:val="0"/>
          <w:marTop w:val="0"/>
          <w:marBottom w:val="0"/>
          <w:divBdr>
            <w:top w:val="none" w:sz="0" w:space="0" w:color="auto"/>
            <w:left w:val="none" w:sz="0" w:space="0" w:color="auto"/>
            <w:bottom w:val="none" w:sz="0" w:space="0" w:color="auto"/>
            <w:right w:val="none" w:sz="0" w:space="0" w:color="auto"/>
          </w:divBdr>
        </w:div>
      </w:divsChild>
    </w:div>
    <w:div w:id="1669092898">
      <w:bodyDiv w:val="1"/>
      <w:marLeft w:val="0"/>
      <w:marRight w:val="0"/>
      <w:marTop w:val="0"/>
      <w:marBottom w:val="0"/>
      <w:divBdr>
        <w:top w:val="none" w:sz="0" w:space="0" w:color="auto"/>
        <w:left w:val="none" w:sz="0" w:space="0" w:color="auto"/>
        <w:bottom w:val="none" w:sz="0" w:space="0" w:color="auto"/>
        <w:right w:val="none" w:sz="0" w:space="0" w:color="auto"/>
      </w:divBdr>
      <w:divsChild>
        <w:div w:id="904681264">
          <w:marLeft w:val="0"/>
          <w:marRight w:val="0"/>
          <w:marTop w:val="0"/>
          <w:marBottom w:val="0"/>
          <w:divBdr>
            <w:top w:val="none" w:sz="0" w:space="0" w:color="auto"/>
            <w:left w:val="none" w:sz="0" w:space="0" w:color="auto"/>
            <w:bottom w:val="none" w:sz="0" w:space="0" w:color="auto"/>
            <w:right w:val="none" w:sz="0" w:space="0" w:color="auto"/>
          </w:divBdr>
          <w:divsChild>
            <w:div w:id="1037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5103">
      <w:bodyDiv w:val="1"/>
      <w:marLeft w:val="0"/>
      <w:marRight w:val="0"/>
      <w:marTop w:val="0"/>
      <w:marBottom w:val="0"/>
      <w:divBdr>
        <w:top w:val="none" w:sz="0" w:space="0" w:color="auto"/>
        <w:left w:val="none" w:sz="0" w:space="0" w:color="auto"/>
        <w:bottom w:val="none" w:sz="0" w:space="0" w:color="auto"/>
        <w:right w:val="none" w:sz="0" w:space="0" w:color="auto"/>
      </w:divBdr>
    </w:div>
    <w:div w:id="1760953573">
      <w:bodyDiv w:val="1"/>
      <w:marLeft w:val="0"/>
      <w:marRight w:val="0"/>
      <w:marTop w:val="0"/>
      <w:marBottom w:val="0"/>
      <w:divBdr>
        <w:top w:val="none" w:sz="0" w:space="0" w:color="auto"/>
        <w:left w:val="none" w:sz="0" w:space="0" w:color="auto"/>
        <w:bottom w:val="none" w:sz="0" w:space="0" w:color="auto"/>
        <w:right w:val="none" w:sz="0" w:space="0" w:color="auto"/>
      </w:divBdr>
    </w:div>
    <w:div w:id="1887983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itdesveilleurs.fr/fr/res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itdesveilleurs.fr/fr/r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2957-6680-42C0-881B-BC3AA8EA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2757</Words>
  <Characters>17370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kenntumi</dc:creator>
  <cp:lastModifiedBy>Marlise</cp:lastModifiedBy>
  <cp:revision>2</cp:revision>
  <cp:lastPrinted>2025-06-04T06:16:00Z</cp:lastPrinted>
  <dcterms:created xsi:type="dcterms:W3CDTF">2026-06-12T09:39:00Z</dcterms:created>
  <dcterms:modified xsi:type="dcterms:W3CDTF">2026-06-12T09:39:00Z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